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20184A" w:rsidP="0020184A">
      <w:pPr>
        <w:pStyle w:val="Heading1Center"/>
      </w:pPr>
      <w:bookmarkStart w:id="0" w:name="_Toc96186605"/>
      <w:bookmarkStart w:id="1" w:name="_Toc109667434"/>
      <w:r w:rsidRPr="00445850">
        <w:t>Sejarah Hidup Imam Ali bin Abi Thalib r.a.</w:t>
      </w:r>
      <w:bookmarkEnd w:id="0"/>
      <w:bookmarkEnd w:id="1"/>
    </w:p>
    <w:p w:rsidR="0020184A" w:rsidRDefault="0020184A" w:rsidP="0020184A">
      <w:pPr>
        <w:pStyle w:val="Heading1Center"/>
      </w:pPr>
      <w:bookmarkStart w:id="2" w:name="_Toc96186606"/>
      <w:bookmarkStart w:id="3" w:name="_Toc109667435"/>
      <w:r>
        <w:t>Oleh</w:t>
      </w:r>
      <w:bookmarkEnd w:id="2"/>
      <w:bookmarkEnd w:id="3"/>
    </w:p>
    <w:p w:rsidR="0020184A" w:rsidRDefault="0020184A" w:rsidP="0020184A">
      <w:pPr>
        <w:pStyle w:val="Heading1Center"/>
      </w:pPr>
      <w:bookmarkStart w:id="4" w:name="_Toc96186607"/>
      <w:bookmarkStart w:id="5" w:name="_Toc109667436"/>
      <w:r>
        <w:t>H.M.H. Al Hamid Al Husaini</w:t>
      </w:r>
      <w:bookmarkEnd w:id="4"/>
      <w:bookmarkEnd w:id="5"/>
    </w:p>
    <w:p w:rsidR="0020184A" w:rsidRDefault="0020184A" w:rsidP="0020184A">
      <w:r>
        <w:br w:type="page"/>
      </w:r>
    </w:p>
    <w:p w:rsidR="0020184A" w:rsidRDefault="0020184A" w:rsidP="0020184A">
      <w:pPr>
        <w:pStyle w:val="Heading1"/>
        <w:rPr>
          <w:rtl/>
        </w:rPr>
      </w:pPr>
      <w:bookmarkStart w:id="6" w:name="_Toc96186608"/>
      <w:bookmarkStart w:id="7" w:name="_Toc109667437"/>
      <w:r w:rsidRPr="00445850">
        <w:lastRenderedPageBreak/>
        <w:t xml:space="preserve">M U Q </w:t>
      </w:r>
      <w:proofErr w:type="gramStart"/>
      <w:r w:rsidRPr="00445850">
        <w:t>A</w:t>
      </w:r>
      <w:proofErr w:type="gramEnd"/>
      <w:r w:rsidRPr="00445850">
        <w:t xml:space="preserve"> D D I M A H</w:t>
      </w:r>
      <w:bookmarkEnd w:id="6"/>
      <w:bookmarkEnd w:id="7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20184A" w:rsidRDefault="0020184A" w:rsidP="0020184A">
      <w:r>
        <w:t>Kehidupan Imam Ali bin Abi Thalib r.a., terutama pada tahap-tahap terakhir,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20184A" w:rsidRDefault="0020184A" w:rsidP="0020184A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4540E4" w:rsidRDefault="0020184A" w:rsidP="004540E4">
      <w:pPr>
        <w:pStyle w:val="Heading1Center"/>
        <w:rPr>
          <w:lang w:bidi="fa-IR"/>
        </w:rPr>
      </w:pPr>
      <w:r>
        <w:br w:type="page"/>
      </w:r>
      <w:bookmarkStart w:id="8" w:name="_Toc417384262"/>
      <w:bookmarkStart w:id="9" w:name="_Toc109667438"/>
      <w:r w:rsidR="004540E4">
        <w:rPr>
          <w:lang w:bidi="fa-IR"/>
        </w:rPr>
        <w:lastRenderedPageBreak/>
        <w:t xml:space="preserve">Bab </w:t>
      </w:r>
      <w:proofErr w:type="gramStart"/>
      <w:r w:rsidR="004540E4">
        <w:rPr>
          <w:lang w:bidi="fa-IR"/>
        </w:rPr>
        <w:t>XIV :</w:t>
      </w:r>
      <w:proofErr w:type="gramEnd"/>
      <w:r w:rsidR="004540E4">
        <w:rPr>
          <w:lang w:bidi="fa-IR"/>
        </w:rPr>
        <w:t xml:space="preserve"> KEUTAMAAN IMAM ALI R.A.</w:t>
      </w:r>
      <w:bookmarkEnd w:id="8"/>
      <w:bookmarkEnd w:id="9"/>
    </w:p>
    <w:p w:rsidR="004540E4" w:rsidRDefault="004540E4" w:rsidP="004540E4">
      <w:pPr>
        <w:pStyle w:val="libNormal"/>
        <w:rPr>
          <w:lang w:bidi="fa-IR"/>
        </w:rPr>
      </w:pP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Zaman kelahiran Islam dan pertumbuhannya ditandai oleh ciri khusus dalam suatu kurun waktu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tertentu. Yaitu sepeninggal Rasul Allah s.a.w. ummat Islam dipimpin oleh 4 orang Khalifah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sangat terkenal dan diakui serta dihormati oleh segenap kaum muslimin di dunia. Di antara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empat orang Khalifah itu, terdapat seorang yang mempunyai kedudukan istimewa dalam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sejarah, yaitu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Banyak sekali hal-hal yang memberikan keistimewaan kepadanya. Antara lain sebagian ummat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Islam di dunia sampai sekarang ini mengidentifikasikan diri sebagai pengikut Imam Ali bin Abi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Thalib r.a., yaitu yang terkenal dengan sebutan kaum Syi'ah.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Selain itu, Imam Ali r.</w:t>
      </w:r>
      <w:proofErr w:type="gramStart"/>
      <w:r>
        <w:rPr>
          <w:lang w:bidi="fa-IR"/>
        </w:rPr>
        <w:t>a.memang</w:t>
      </w:r>
      <w:proofErr w:type="gramEnd"/>
      <w:r>
        <w:rPr>
          <w:lang w:bidi="fa-IR"/>
        </w:rPr>
        <w:t xml:space="preserve"> lebih masyhur disebut "Imam", daripada disebut Khalifah.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Sedangkan Khalifah-khalifah lainnya, tak seorang pun yang disebut sebagai Imam. Sudah pasti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hal itu disebabkan oleh adanya keistimewaan-keistimewaan yang melatar-belakangi kehidupan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r.a., sehingga ia mempunyai identitas tersendiri dalam sejarah kehidupan ummat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Islam.</w:t>
      </w:r>
    </w:p>
    <w:p w:rsidR="004540E4" w:rsidRDefault="004540E4" w:rsidP="004540E4">
      <w:pPr>
        <w:pStyle w:val="libNormal"/>
        <w:rPr>
          <w:lang w:bidi="fa-IR"/>
        </w:rPr>
      </w:pPr>
    </w:p>
    <w:p w:rsidR="00653096" w:rsidRDefault="00653096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10" w:name="_Toc417384263"/>
      <w:bookmarkStart w:id="11" w:name="_Toc109667439"/>
      <w:r>
        <w:br w:type="page"/>
      </w:r>
    </w:p>
    <w:p w:rsidR="004540E4" w:rsidRDefault="004540E4" w:rsidP="004540E4">
      <w:pPr>
        <w:pStyle w:val="Heading2"/>
        <w:rPr>
          <w:lang w:bidi="fa-IR"/>
        </w:rPr>
      </w:pPr>
      <w:bookmarkStart w:id="12" w:name="_GoBack"/>
      <w:bookmarkEnd w:id="12"/>
      <w:r>
        <w:rPr>
          <w:lang w:bidi="fa-IR"/>
        </w:rPr>
        <w:lastRenderedPageBreak/>
        <w:t>Gelar Imam</w:t>
      </w:r>
      <w:bookmarkEnd w:id="10"/>
      <w:bookmarkEnd w:id="11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Gelar "Imam" adalah khusus bagi Khalifah Ali bin Abi Thalib di samping gelar "Amirul Mukminin"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lazim dipergunakan orang pada masa itu, untuk menyebut seorang pemangku jabatan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sebagai pemimpin tertinggi dan Kepala Negara Islam.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ta'rif (definisi) dari perkataan "imamah" (keimaman) oleh para ahli ilmu kalam,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dirumuskan: "Imamah ialah kepemimpinan umum dalam segala urusan agama dan keduniaan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ada pada seseorang…"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Jadi menurut ta'arif tersebut, maka yang dimaksud dengan "Imam" ialah seorang pemimpin atau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seorang ketua yang ditaati dan memiliki kekuasaan yang menyeluruh atas semua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muslimin dalam segala urusan mereka, baik di bidang keagamaan maupun di bidang keduniaan.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Menurut mazhab "Imamiyah", imamah merupakan keharusan objektif dalam kehidupan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masyarakat muslimin, yang dalam keadaan bagaimana pun tak dapat diabaikan. Dengan adanya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imamah, semua yang tidak lurus dalam tata pelaksanaan agama dan tata kehidupan dunia,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dapat diluruskan. Dengan imamah pula, keadilan yang dikehendaki Allah harus berlaku di muka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bumi, dapat diusahakan realisasinya. Sebab terpenting perlunya diadakan imamah, ialah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mendorong masyarakat supaya dengan benar menjalankan ibadah kepada Allah s.w.t.,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menyebar luaskan ajaran </w:t>
      </w:r>
      <w:proofErr w:type="gramStart"/>
      <w:r>
        <w:rPr>
          <w:lang w:bidi="fa-IR"/>
        </w:rPr>
        <w:t>agama</w:t>
      </w:r>
      <w:proofErr w:type="gramEnd"/>
      <w:r>
        <w:rPr>
          <w:lang w:bidi="fa-IR"/>
        </w:rPr>
        <w:t>-Nya, untuk menanamkan jiwa keimanan serta ketakwaan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kalangan anggota-anggota masyarakat.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demikian manusia akan mampu menghindarkan diri dari hal-hal yang buruk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menghayati hal-hal yang baik, sebagaimana yang dikehendaki Allah s.w.t. Untuk itu, ummat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Islam wajib mentaati seseorang Imam dan melaksanakan perintah-perintahnya selama imam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taat dan tidak menyimpang dari perintah-perintah Allah s.w.t. Sebab hanya dengan ketaatan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kaum muslimin, seorang Imam dapat membereskan keadaan yang tidak beres, mempererat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persatuan dan kerukunan ummat, dan memberikan bimbingan ke jalan yang lurus dan benar.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Banyak sekali tugas dan kewajiban yang terpikul di pundak seorang Imam. Antara lain ialah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menjaga dan memelihara pelaksanaan perintah serta larangan agama; menjaga keselamatan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Islam dan kemurniannya dari perbuatan orang-orang yang mengabaikan nilai-nilai susila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moral; melaksanakan ketentuan-ketentuan hukum agama; menjamin pengayoman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kesentosaan wilayah Islam; menjamin terlaksananya keadilan bagi orang-orang yang teraniaya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(madzlum); memimpin ummat dalam perjuangan menegakkan kebenaran Allah dan 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sebagainya.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Untuk dapat menjadi Imam, orang harus memiliki syaratsyarat. Antara lain ia harus mempunyai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pengetahuan yang luas; mempunyai rasa keadilan yang tinggi; berani karena benar, mampu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memberikan pertolongan dan menanggulangi kesukaran, serta yang terpenting di atas segalagalanya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ialah kebersihan pribadi.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Semua kaum muslimin menyadari, bahwa kebersihan pribadi ini merupakan karunia Allah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dilimpahkan kepada hamba-Nya yang sempurna. Dengan kebersihan dan kesucian pribadi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sanggup menjauhkan diri dari perbuatan-perbuatan dosa dan maksiyat, baik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mungkin dilakukan dengan sengaja atau tidak. Sifat luhur seperti itu sudah tentu lebih terjamin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adanya pada para Imam yang berasal dari Ahlu-Bait Rasul Allah s.aw., yaitu orang-orang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sanggup menjadi benteng dan pengawal agama Islam, atau orang-orang yang hidup sepenuhnya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mendambakan keridhoan Allah semata-mata.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kaitannya dengan masalah tersebut, Imam Ali r.a. menegaskan: "Barang siapa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hendak menjadikan diri sebagai Imam di kalangan masayarakat, maka ia harus mengajar dirinya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 lebih dulu sebelum mengajar orang lain. Ia harus mendidik dirinya dengan perilaku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baik lebih dulu sebelum mendidik orang lain dengan ucapan. Orang yang sanggup mengajar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mendidik diri sendiri lebih berhak dihormati daripada orang yang hanya pandai mengajar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mendidik orang lain."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Diantara empat orang Khalifah Rasyidun, hanya Khalifah Imam Ali bin Abi Thalib r.a. sajalah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disandangi gelar "Imam" oleh kaum muslimin. Gelar ini tidak dikenakan kepada orang 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menjadi pemimpin kaum muslimin. Mengapa? Bukankah Abu Bakar Ash Shiddiq r.a. juga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seorang Imam seperti Khalifah Ali? Bukankah Umar Ibnul Khattab r.a. juga seorang Imam seperti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Ali? Bukankah Utsman bin Affan r.a. juga seorang Imam seperti Khalifah Ali? Bukankah Khalifah-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Khalifah itu juga Khalifah Rasyidun seperti Imam Ali? Bukankah juga Khalifah-Khalifah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penerus kepemimpinan Rasul Allah s.a.w. sepeninggal beliau?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Bila pengertian "imamah" hanya terbatas pada kekhalifahan saja, tentu tiga orang Khalifah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semuanya adalah Imam-Imam juga seperti Imam Ali r.a. Bahkan mereka memegang "imamah"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lebih dulu daripada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Mengenai hal itu, seorang penulis modern berkebangsaan Mesir, Abbas Al Aqqad, berpendapat,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bahwa kalau yang disebut "imamah" pada masa itu hanya terbatas pengertiannya di bidang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hukum, tentu persamaan antara empat orang Khalifah itu tidak perlu disangkal lagi. Tetapi,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demikian kata Aqqad seterusnya, tiga orang Khalifah Rasyidun di luar Imam Ali r.a., tak 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seorang pun diantara mereka itu mengibarkan bendera imamah untuk menghadapi tantangan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kekuasaan duniawi yang muncul di kalangan ummat. Tak ada yang menghadapi adanya dua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pasukan bersenjata yang saling berlawanan di dalam satu ummat. Dan tidak ada yang menjadi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lambang imamah dalam menghadapi masalah-masalah rumit, yang penuh dengan berbagai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problema yang menimbulkan syak dan keraguan di kalangan ummat.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 Aqqad menambahkan, bahwa dalam keadaan tidak adanya problema-problema seperti itu,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tiga orang Khalifah sebelum Imam Ali r.a., boleh saja disebut Imam. Tentu saja pengertian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"Imam" itu sangat berlainan dengan gelar "Imam" yang ada puda Imam Ali bin Abi Thalib r.a.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adalah seorang Imam yang menghadapi berbagai kejadian dan peristiwa yang banyak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menimbulkan keragu-raguan berfikir di kalangan ummat. Oleh karena itulah gelar Imam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diberikan kaum muslimin secara khusus kepada khalifah Ali bin Abi Thalib r.a. Begitu luasnya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gelar itu dikenal orang sampai menjadi buah bibir. Hingga anak-anak pun mengenal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lewat sanjungan-sanjungan yang dikumandangkan orang di jalan-jalan, tanpa perlu disebut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nama orang yang menyandang gelar itu sendiri.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Seterusnya Al Aqqad menjelaskan, bahwa "kekhususan imamah yang ada pada Ali bin Abi Thalib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ialah bahwa ia seorang Imam yang tidak ada persamaannya dengan Imam-Imam lainnya.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Sebab Imam Ali mempunyai kaitan langsung dengan mazhab-mazhab yang ada di kalangan kaum muslimin, bahkan dimulai semenjak kelahiran mazhab-mazhab itu sendiri pada masa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pertumbuhan Islam. Jadi sebenarnya Imam Ali adalah pendiri mazhab-mazhab, atau dapat juga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disebut sebagai poros di sekitar mana golongan mazhab itu berputar. Hampir tak ada satu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golongan madzhab pun yang tidak berguru kepada Imam Ali bin Abi Thalib. Hampir tidak 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satu golongan madzhab pun yang tidak memandang Imam Ali sebagai pusat pembahasan ilmu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agama."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Menurut kenyataannya, Imam Ali r.a. adalah Imam yang benar-benar memiliki semua syarat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diperlukan. Satu keistimewaan yang paling menonjol dan tidak dipunyai oleh Khalifahkhalifah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lainnya, ialah penguasaannya di bidang-bidang ilmu agama. Tentang hal ini akan kita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bicarakan di bagian lain buku ini.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sini kami hanya ingin mengemukakan, bahwa Abdullah bin Abbas, seorang ulama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terkenal luas ilmu pengetahuannya sampai diberi sebutan "habrul ummah" (pendekar ummat)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"juru tafsir Al Qur'an," mengatakan dengan jujur, bahwa dibanding dengan ilmu Imam Ali,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ilmunya sendiri ibarat setetes air di tengah samudera. Khalifah Umar Ibnul Khattab r.a. juga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mengatakan: "Hai Abal Hasan (nama panggilan Imam Ali r.a.) mudah-mudahan Allah s.w.t. tidak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membiarkan aku terus hidup di bumi tanpa engkau!"</w:t>
      </w:r>
    </w:p>
    <w:p w:rsidR="004540E4" w:rsidRDefault="004540E4" w:rsidP="004540E4">
      <w:pPr>
        <w:pStyle w:val="libNormal"/>
        <w:rPr>
          <w:lang w:bidi="fa-IR"/>
        </w:rPr>
      </w:pPr>
    </w:p>
    <w:p w:rsidR="00777B23" w:rsidRDefault="00777B23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13" w:name="_Toc417384264"/>
      <w:bookmarkStart w:id="14" w:name="_Toc109667440"/>
      <w:r>
        <w:lastRenderedPageBreak/>
        <w:br w:type="page"/>
      </w:r>
    </w:p>
    <w:p w:rsidR="004540E4" w:rsidRDefault="004540E4" w:rsidP="004540E4">
      <w:pPr>
        <w:pStyle w:val="Heading2"/>
        <w:rPr>
          <w:lang w:bidi="fa-IR"/>
        </w:rPr>
      </w:pPr>
      <w:r>
        <w:rPr>
          <w:lang w:bidi="fa-IR"/>
        </w:rPr>
        <w:lastRenderedPageBreak/>
        <w:t>Zahid</w:t>
      </w:r>
      <w:bookmarkEnd w:id="13"/>
      <w:bookmarkEnd w:id="14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Sebagai seorang Zahid yang berpegang teguh pada perintah Allah s.w.t. dan tauladan serta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ajaran ajaran Rasul-Nya, Imam Ali r.a. dengan konsekuen berani menghadapi gangguan besar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dialami dalam kariernya sebagai pemimpin masyarakat dari kepala pemerintahan. Berkalikali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ditinggalkan oleh para pendukung dan pengikutnya, tetapi tidak pernah patah hati.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Seperti dikatakan oleh Ali bin Muhammad bin Abi Saif Al Madainiy bahwa tidak sedikit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Arab yang meninggalkan Imam Ali karena sikap mereka yang terlalu mengharapkan keuntungankeuntungan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material. Demikian juga tokoh-tokoh yang berpamrih ingin mendapat kedudukan,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jangan harap mereka itu bisa bersahabat baik dan lama dengan Imam Ali. Seorang pemimpin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besar seperti Imam Ali yang taqwanya kepada Allah sedemikian tinggi, dan sedemikian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patuhnya bertauladan serta melaksanakan ajaran Rasul Allah s.a.w., tidak mencari teman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mengobral harta dan kedudukan. Ia sendiri memandang manusia bukan dari kekayaan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kedudukan sosialnya, bukan pula dari asal-usul keturunannya, melainkan dari keimanannya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Allah s.w.t. dan kesetiaannya kepada ajaran Rasul-Nya.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tidak pernah memberikan perlakuan istimewa kepada seorang karena keturunan,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kedudukan atau kekayaannya. Ia selalu memberikan perlakuan yang sama kepada semua orang,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kaya atau miskin, orang yang berpangkat ataupun rakyat jelata. Itulah antara lain yang menjadi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sebab mengapa setelah ia menjadi Khalifah, dijauhi oleh kepala-kepala qabilah dan tokohtokoh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masyarakat yang berambisi dan hendak mendahulukan kepentingan pribadi atau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golongan.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mengapa Imam Ali r.a. sampai ditinggal oleh para pengikut dan pendukungnya, Al-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Madainiy dalam riwayat yang ditulisnya, antara lain mengemukakan, bahwa Al-Asytar pernah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berkata kepada Innam Ali r.a.: "…Anda bertindak adil, baik terhadap mereka yang mempunyai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kedudukan terhormat maupun mereka yang tidak mempunyai kedudukan. Di hadapan anda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orang-orang yang terhormat itu tidak memperoleh perlakuan istimewa atau lebih dari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perlakuan yang anda berikan kepada orang biasa. Akhirnya ada kelompok pengikut yang ribut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heboh kalau keadilan dan kebenaran diterapkan atas diri mereka. Mereka sakit hati kalau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pemerataan keadilan diterapkan atas diri mereka. Mereka lalu membanding-bandingkan betapa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enaknya perlakuan Muawiyah terhadap orang-orang kaya dan terkemuka… Mereka lebih senang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membeli kebatilan dengan kebenaran dan tergiur oleh kesenangan duniawi."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Setelah mendengar baik-baik ucapan Al Asytar, dengan tenang rmam Ali r.a. berkata: "Apa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kau katakan mengenai perilaku dan keadilanku, bukankah Allah Azza wa Jalla telah berfirman (yang artinya): "Barang siapa berbuat baik, maka pahala bagi dirinya sendiri, dan barang siapa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berbuat buruk, maka dosanya pun akan menimpa dirinya sendiri. Dan Tuhanmu tidak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berlaku dzalim terhadap para hamba-Nya" (S. Fushshilat: 46).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Kemudian Imam Ali r.a. berkata pula: "Sebenarnya Allah mengetahui, bahwa mereka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menjauhi kami bukan karena kami berlaku dzalim. Mereka menjauhi kami bukan karena hendak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mencari perlindungan keadilan. Yang mereka kejar hanyalah dunia, yang akhirnya akan lenyap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juga dari mereka. Pada hari kiyamat mereka itu akan ditanya: 'apakah mereka hanya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menginginkan dunia? Apakah yang telah mereka perbuat untuk Allah?'…"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pengobralan harta milik ummat untuk mendapatkan pengikut seperti yang dilakukan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Muawiyah di Syam, Imam Ali r.a. berkata: "Kami tidak dapat memberikan pembagian harta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ghanimah kepada seseorang melampaui ketentuan yang sudah menjadi haknya…"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banyak atau sedikitnya pengikut, Imam Ali r.a. mengemukakan contoh kehidupan Rasul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Allah s.a.w.: "Allah mengutus Muhammad s.a.w. seorang diri. Kemudian Allah membuat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pengikut beliau menjadi banyak, padahal mulanya sangat sedikit. Ummatnya yang 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mulanya hina kemudian diangkat menjadi ummat yang mulia. Jadi jika Allah hendak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melimpahkan hal seperti itu kepadaku, semua kesulitan pasti akan dipermudah oleh-Nya,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sedang segala yang berat akan diringankannya."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Menurut Hasan Al Bashriy: "Imam Ali r.a. adalah orang rahbaniy (orang suci) dari ummat ini."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suci dari ummat ini menghayati kehidupan yang amat sederhana. Ia bersembah sujud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Allah seperti para wali atau orang suci lainnya. Ia memikul tanggung jawab atas negara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ummatnya dengan tekad seperti Nabi.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Kufah, Imam Ali r.a. melarang keras orang memaki-maki Muawiyah. Kepada sahabatsahabatnya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berkata: "Ucapkanlah: Ya Allah, hindarkanlah kami dari pertumpahan darah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dengan mereka, dan perbaikilah hubungan persaudaraan kami dengan mereka!"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Padahal di Syam, Muawiyah mendorong-dorong penduduk supaya mencerca dan mencaci-maki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Kufah Imam Ali r.a. memakai baju seharga tiga dirham, menelan makanan serba kasar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kering. Kekayaan kaum muslimin dibagi di antara mereka semua berdasarkan keadilan tanpa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pilih kasih. Ia hidup taqwa dan zuhud tidak mengenal kesenangan hidup sama sekali!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Padahal di Syam Muawiyah tinggal di istana megah dan menikmati hidup serba mewah.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Kekayaan datang dari mana-mana dalam jumlah yang sukar dihitung. Tetapi kekayaan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dihamburkan untuk tujuan mencapai kepentingan ambisinya.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Kufah kepada para utusan muslimin yang datang, baik yang mencari kebenaran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dijadikan pegangan hidup, maupun yang mencari kekayaan atau kesempatan memperoleh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kedudukan, oleh Imam Ali r.a. diingatkan kepada ayat Al-Qur'an (S. Yunus: 108), yang artinya: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"Barang siapa memperoleh hidayat, maka hidayat itu sesungguhnya untuk kebaikan dirinya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sendiri. Dan barang siapa yang sesat, maka kesesatan itu pun akan mencelakakan dirinya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Selain kalimat tersebut tidak ada harapan atau janji-janji muluk, tidak ada suap, dan tidak 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penghamburan uang milik ummat, betapa pun besarnya akibat yang akan dihadapi oleh Imam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Sedang di Syam, Muawiyah memberi harapan dan janji-janji muluk serta mengobral harta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hadiah-hadiah.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Di Kufah Imam Ali r.a. diminta oleh kaum muslimin supaya tinggal di sebuah istana besar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megah. Waktu melihat istana itu Imam Ali ra. membuang muka sambil berkata: "Itu istana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celaka! Sampai kapan pun aku tak sudi tinggal di sana!"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Penduduk Kufah tetap menghimbau dan mendesak supaya Imam Ali r.a. bersedia menempati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istana itu, sebab dianggap patut dan sesuai, tetapi Imam Ali r.a. tetap menolak keras: "Aku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membutuhkan itu! Umar Ibnul Khattab sendiri dulu tidak menyukainya!"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Kufah, Imam Ali r.a. sering berjalan kaki ke pasar-pasar, padahal ia seorang Amirul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Mukminin. Di sana ia menunjukan orang yang sesat jalan dan membantu orang yang lemah.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berjumpa dengan seorang yang sudah sangat lanjut usia. Segera ia membantu membawakan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barang jinjingannya.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Melihat perbuatan Imam Ali r.a. seperti itu ada sahabatnya yang tidak rela, lalu mendekati,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kemudian berkata kepadanya: "Ya Amirul Mukminin</w:t>
      </w:r>
      <w:proofErr w:type="gramStart"/>
      <w:r>
        <w:rPr>
          <w:lang w:bidi="fa-IR"/>
        </w:rPr>
        <w:t xml:space="preserve"> ....!</w:t>
      </w:r>
      <w:proofErr w:type="gramEnd"/>
      <w:r>
        <w:rPr>
          <w:lang w:bidi="fa-IR"/>
        </w:rPr>
        <w:t>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tidak membiarkan sahabat itu berkata sampai selesai. Segera ia menukas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mengucapkan firman Allah, yang artinya: "Kampung akhirat itu kami sediakan bagi orang-orang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tidak menyombongkan diri di bumi dan tidak berbuat kerusakan. Kesudahan yang baik bagi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orang-orang yang bertaqwa." (S. Al-Qishash:83).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membeli kebutuhan-kebutuhan keluarganya dan membawanya sendiri. Jika ada salah seorang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dari pengantarnya yang hendak membawakan jinjingannya, ia menjawab sambil tersenyum: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"Kepala keluarga lebih berhak membawanya sendiri!"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Walaupun ia seorang Khalifah, ia menunggang keledai dengan dua kaki tergelantung seolah-olah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tak ada bedanya lagi dengan seorang badui miskin. Para sahabatnya berusaha mengganti hewan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kendaraan itu dengan seekor kuda yang pantas bagi seorang Amirul Mukminin. Tetapi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malah menjawab: "Biarkan aku meremehkan dunia ini!"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sanggup menaklukkan rayuan kesenangan duniawi dan menundukkan megahnya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kekuasaan. Di dunia ini ia hidup untuk menunggu akhirat, dan bukannya takluk kepada dunia.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Nyata benar bedanya antara Imam Ali r.a. di Kufah dengan Muawiyah di Syam.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hidup zuhud dan suci, sedang Muawiyah hidup serba mewah meniru raja-raja Persia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Romawi. Salah seorang dinasti Bani Umayyah sendiri yang terkenal jujur, Umar bin Abdul Azis,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mengakui terus terang: "Ali bin Abi Thalib r.a. adalah orang yang paling zuhud di dunia."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seperti diketahui pernah berselisih pendapat dengan Abu Bakar Ash Shiddiq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kekhalifahan. Tetapi sebagai seorang zahid tidak mau mengingkari keutamaan Abu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Bakar r.a. Sewaktu menyatakan belasungkawa atas wafatnya Abu Bakar r.a sambil menyeka air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mata, Imam Ali r.a. berkata: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"Hai Abu Bakar, Allah telah melimpahkan rahmat kepadamu. Demi Allah, engkau adalah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Islam pertama dari ummat ini. Orang yang paling ikhlas imannya dan orang yang paling lurus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keyakinannya. Engkau adalah orang yang membenarkan dan mempercayai Rasul Allah s.a.w.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saat orang-orang lain mendustakannya. Engkaulah yang membantunya di saat orang-orang 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menggenggamkan tangan (kikir). Engkaulah yang tegak berdiri di sampingnya di saat orangorang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lain duduk berpangku tangan."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"Demi Allah, engkaulah yang menjadi pelindung Islam di saat orang-orang kafir hendak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menghancurkannya. Hujahmu (dalam membela Islam) tak pernah lemah, pandanganmu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senantiasa tajam, dan engkau tidak pernah berjiwa penakut."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"Demi Allah, engkau adalah seperti yang dikatakan Rasul Allah s.a.w.: badanmu lemah, tetapi agamamu kuat dan selalu bersikap rendah hati. Semoga Allah melimpahkan ganjaran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kepadamu, dan semoga pula Allah tidak akan membiarkan aku tersesat sepeninggalmu."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Banyak sekali riwayat yang mengisahkan kezuhudan Imam Ali r.a. Sikapnya yang selalu menolak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kekayaan dan harta benda sangat menonjol. Salah seorang tokoh pada zamannya, Asy Syi'biy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misalnya, sangat terkesan oleh suatu peristiwa yang disaksikannya sendiri di masa kanak-kanak.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Katanya: "Bersama anak-anak lain aku pernah masuk ke sebuah tempat yang sangat luas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Kufah. Di sana aku melihat Imam Ali sedang berdiri di depan dua onggok emas dan perak.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memegang sebilah pedang untuk membubarkan orang banyak yang berkerumun di tempat itu.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Setelah itu ia kembali menghampiri onggokan emas dan perak untuk menghitungnya. Kemudian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memanggil orang-orang supaya mendekat dan kulihat semua emas dan perak habis dibagibagikan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sampai tak ada lagi sisanya."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"Waktu aku pulang," kata Asy Syi'biy seterusnya, "bertanya kepada ayah: 'Yang kusaksikan hari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ini orang yang paling baik ataukah orang yang paling bodoh?' Sambil keheran-heranan ayah balik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bertanya: 'Siapa dia, anakku?' Kujawab: 'Amirul Mukminin Ali bin Abi Thalib.' Kemudian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kuceritakan kepada ayah apa yang kusaksikan tadi. Mendengar ceritaku itu ayah terharu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sambil melinangkan air mata menjawab: 'Yang kaulihat tadi itu orang yang paling baik,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anakku'…"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Riwayat yang membuktikan tentang tidak senangnya Imam Ali r.a. kepada harta kekayaan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diceritakan juga oleh Muhammad bin Fudhail, Harun bin Antarah dan Zadan. Ketika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Muhammad bin Fudhail bepergian bersama pelayan Imam Ali r.a. yang bernama Qanbar.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tengah jalan mereka bertemu dengan Imam Ali r.a. Kepada tuannya Qanbar memberitahu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bahwa ia mempunyai barang simpanan yang khusus disembunyikan untuknya. Pemberitahuan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Qanbar itu menimbulkan tanda-tanya di hatinya. Kemudian ia minta penjelasan. Tanpa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memberi jawaban apapun Qanbar terus mengajak Imam Ali r.a. pergi ke tempat tinggalnya.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Setibanya di rumah, Qanbar menghampiri sebuah tempat dan mengambil sebuah kantong.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Waktu kantong dibuka dan dikeluarkan ternyata berisi beberapa piala penuh dengan kepingankepingan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emas dan perak.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wajah berseri-seri Qanbar berkata: "Kulihat tuan tak pernah membiarkan barang apa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pun yang tidak tuan bagikan kepada orang-orang lain sampai habis. Oleh karena itu semuanya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ini kusembunyikan dari Baitul Mal, khusus untuk tuan."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mata membelalak, Imam Ali membentak: "Celaka engkau, hai Qanbar! Apakah engkau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ingin memasukkan kobaran api ke dalam rumahku?" Tanpa banyak bicara lagi Imam Ali segera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menghunus pedang lalu dihantamkan kuat-kuat ke kantong yang berisi piala-piala penuh emas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dan perak. Piala-piala itu hancur berkeping-keping dan emas serta perak tertebar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berhamburan.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Habis itu Imam Ali r.a. mengumpulkan orang banyak. Kepada mereka ia berkata: "Bagilah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semuanya itu dengan adil!"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Belum puas dengan sikap yang memukaukan orang banyak itu, Imam Ali r.a. cepat-cepat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menuju Baitul Mal. Semua yang tersimpan dalam balai harta kaum muslimin itu dibagi-bagikan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begitu saja kepada orang-orang. Setelah terbagi rata, ia masih melihat ada beberapa kerat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jarum dan benda-benda kecil lain yang kurang berharga. Kepada orang-orang yang masih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tinggal ia menganjurkan supaya benda-benda kecil </w:t>
      </w:r>
      <w:proofErr w:type="gramStart"/>
      <w:r>
        <w:rPr>
          <w:lang w:bidi="fa-IR"/>
        </w:rPr>
        <w:t>itu.dibagi</w:t>
      </w:r>
      <w:proofErr w:type="gramEnd"/>
      <w:r>
        <w:rPr>
          <w:lang w:bidi="fa-IR"/>
        </w:rPr>
        <w:t xml:space="preserve"> juga. Apa jawab mereka: "… Kami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membutuhkan itu…!"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tersenyum meninggalkan Baitul Mal seraya bergumam: "Yang jelek sebenarnya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harus diambil juga bersama-sama yang baik!" Ia pergi tanpa sekeping pun melekat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tangannya.</w:t>
      </w:r>
    </w:p>
    <w:p w:rsidR="004540E4" w:rsidRDefault="004540E4" w:rsidP="004540E4">
      <w:pPr>
        <w:pStyle w:val="libNormal"/>
        <w:rPr>
          <w:lang w:bidi="fa-IR"/>
        </w:rPr>
      </w:pPr>
    </w:p>
    <w:p w:rsidR="00463FC0" w:rsidRDefault="00463FC0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15" w:name="_Toc417384265"/>
      <w:bookmarkStart w:id="16" w:name="_Toc109667441"/>
      <w:r>
        <w:br w:type="page"/>
      </w:r>
    </w:p>
    <w:p w:rsidR="004540E4" w:rsidRDefault="004540E4" w:rsidP="004540E4">
      <w:pPr>
        <w:pStyle w:val="Heading2"/>
        <w:rPr>
          <w:lang w:bidi="fa-IR"/>
        </w:rPr>
      </w:pPr>
      <w:r>
        <w:rPr>
          <w:lang w:bidi="fa-IR"/>
        </w:rPr>
        <w:lastRenderedPageBreak/>
        <w:t>Sikap Hidup</w:t>
      </w:r>
      <w:bookmarkEnd w:id="15"/>
      <w:bookmarkEnd w:id="16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Sikap dan cara hidup Imam Ali r.a. benar-benar telah manunggal dengan kezuhudan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ketinggian tingkat taqwanya kepada Allah s.w.t. Pernah terjadi, ada seorang telah melakukan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suatu kesalahan. Untuk menutupi kesalahannya, ia menyanjung-nyanjung Imam Ali r.a. Sebagai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yang sudah tahu duduk persoalannya, Imam Ali r.a. menjawab: "Aku ini sebenarnya tidak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setinggi seperti yang kaukatakan itu, tetapi aku ini sebenarnya memang lebih tinggi daripada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apa yang ada pada dirimu."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Perkataan itu diucapkannya dengan wajar, di samping menunjukkan bahwa ia tidak mabok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sanjung-puji, sekaligus pula mengeritik orang yang bersangkutan, bahwa perbuatan buruk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berakibat memerosotkan martabat.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Lain contoh lagi tentang kesederhanaan sikapnya. Dalam satu peperangan, lawan-lawan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dihadapinya semua berseragam tempur, lengkap dengan baju dan topi besi. Tidak dimilikinya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seragam tempur seperti itu, tidak membuat Imam Ali r.a. malu dan gentar. Ia terjun ke kancah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pertempuran tanpa mengenakan baju besi atau topi pelindung. Sikap Imam Ali r.a. yang seperti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 mencerminkan kewajaran dan kesederhanaannya, walau dalam keadaan menghadapi bahaya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menantang. Prinsip kesederhanaan yang tidak dibuat-buat itulah yang melahirkan sikap polos,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jujur dan terus terang, baik dalam ucapan maupun perbuatan, dalam keadaan sulit atau pun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Kepolosan dan kewajaran dalam menghadapi lawan seperti di atas tadi, sering disalah-artikan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atau disalah-gunakan orang untuk mengecap Imam Ali r.a. sebagai orang yang sombong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sok. Benarlah apa yang pernah dikatakan salah seorang sahabatnya: "Ali bin Abi Thalib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adalah orang yang mengenal perang hanya dengan modal keberanian. Ia tidak kenal bagaimana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peperangan orang harus mendaya-gunakan tipu-muslihat."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Benarnya ucapan itu tampak jelas pada kata-kata Imam Ali r.a. sendiri, yang dengan gamblang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menegaskan: "Bukti keberanian ialah engkau harus mengutamakan kejujuran dan bukannya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kebohongan, walau kejujuran itu akan mengakibatkan kerugian, dan kebohongan 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mengakibatkan keberuntungan. Dalam berbicara dengan orang lain hendaknya engkau tetap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selalu taqwa dan patuh kepada Allah s.w.t."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Dibanding dengan Khalifah-khalifah sebelumnya, memang tak ada seorang pun yang sedemikian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zuhudnya dalam menghindari nikmatnya kekuasaan dan kekayaan atau kesenangan-kesenangan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duniawi lainnya. Ia makan roti yang terigunya berasal dari cucuran keringat isterinya sendiri,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Sitti Fatimah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Tiap kali isterinya selesai menumbuk gandum, ia sendirilah yang turun tangan menggaruki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ujung antan (alu) dengan jari jemarinya guna mengumpulkan sisa-sisa tepung yang melekat.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Sambil mengerjakan hal itu Imam Ali r.a. berkata kepada isterinya: "Aku tak ingin perutku ini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dimasuki sesuatu yang aku tak tahu dari mana asalnya…"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Bagaimana lugu dan cara hidupnya yang berada di bawah tingkat sederhana itu diungkapkan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oleh Uqbah bin Alqamah, yang mengisahkan pengalaman sendiri, sebagai berikut: "Pada satu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hari aku berkunjung ke rumah Ali bin Abi Thalib r.a. Kulihat ia sedang memegang sebuah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mangkuk berisi susu yang sudah berbau asam. Bau sengak susu itu sangat menusuk hidungku.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Kutanyakan kepadanya: "Ya Amiral Mukminin, mengapa anda sampai makan seperti itu?"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"Hai Abal Janub," jawabnya, "Rasul Allah s.a.w. dulu minum susu yang jauh lebih basi dibanding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susu ini. Beliau juga mengenakan pakaian yang jauh lebih kasar daripada bajuku ini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(sambil menunjuk kepada baju yang sedang dipakainya). Kalau aku sampai tidak dapat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melakukan apa yang sudah dilakukan oleh beliau, aku khawatir tak akan dapat berjumpa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beliau di hari kiyamat nanti."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sebagai seorang shaleh, zuhud, tahan menderita dan sanggup membebaskan diri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dari kesenangan duniawi, belum pernah makan sampai merasa kenyang. Makanannya bermutu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sangat rendah dan pakaiannya pun hampir tak ada harganya. Abdullah bin Rafi' menceritakan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penyaksiannya sendiri sebagai berikut: "Pada suatu hari raya aku datang ke rumah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sedang memegang sebuah kantong tertutup rapat berisi roti yang sudah kering dari remuk.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Kulihat roti itu dimakannya. Aku bertanya keheran-heranan: "Ya Amiral Mukminin, bagaimana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roti seperti itu sampai anda simpan rapat-rapat?"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"Aku khawatir," sahut Imam Ali r.a., "kalau sampai dua orang anakku itu mengolesinya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samin atau minyak makan."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jarang pula Imam Ali r.a. memakai baju robek yang ditambalnya sendiri. Kadang-kadang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memakai baju katun berwarna putih, tebal dan kasar. Jika ada bagian baju yang ukuran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panjangnya lebih dari semestinya, ia potong sendiri dengan pisau dan tidak perlu dijahit lagi.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Bila makan bersama orang lain, ia tetap menahan tangan, sampai daging yang ada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hadapannya habis dimakan orang. Bila makan seorang diri dengan lauk, maka lauknya tidak 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hanyalah cuka dan garam. Selebihnya dari itu ia hanya makan sejenis tumbuh-tumbuhan.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Makan yang lebih baik dari itu ialah dengan sedikit susu unta. Ia tidak makan daging kecuali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sedikit saja. Kepada orang lain ia sering berkata: "Janganlah perut kalian dijadikan kuburan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hewan!"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Sungguh pun tingkat penghidupannya serendah itu, Imam Ali r.a. mempunyai kekuatan jasmani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luar biasa. Lapar seolah-olah tidak mengurangi kekuatan tenaganya. Ia benar-benar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bercerai dengan kenikmatan duniawi. Padahal jika ia mau, kekayaan bisa mengalir kepadanya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dari berbagai pelosok wilayah Islam, kecuali Syam. Semuanya itu dihindarinya dan sama sekali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menggiurkan seleranya.</w:t>
      </w:r>
    </w:p>
    <w:p w:rsidR="004540E4" w:rsidRDefault="004540E4" w:rsidP="004540E4">
      <w:pPr>
        <w:pStyle w:val="libNormal"/>
        <w:rPr>
          <w:rtl/>
          <w:lang w:bidi="fa-IR"/>
        </w:rPr>
      </w:pPr>
    </w:p>
    <w:p w:rsidR="00F67D08" w:rsidRDefault="00F67D08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17" w:name="_Toc417384266"/>
      <w:bookmarkStart w:id="18" w:name="_Toc109667442"/>
      <w:r>
        <w:br w:type="page"/>
      </w:r>
    </w:p>
    <w:p w:rsidR="004540E4" w:rsidRDefault="004540E4" w:rsidP="004540E4">
      <w:pPr>
        <w:pStyle w:val="Heading2"/>
        <w:rPr>
          <w:lang w:bidi="fa-IR"/>
        </w:rPr>
      </w:pPr>
      <w:r>
        <w:rPr>
          <w:lang w:bidi="fa-IR"/>
        </w:rPr>
        <w:lastRenderedPageBreak/>
        <w:t>Ibadah</w:t>
      </w:r>
      <w:bookmarkEnd w:id="17"/>
      <w:bookmarkEnd w:id="18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merupakan orang yang paling tekun dan banyak beribadah. Ia pun paling sering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berpuasa. Kepadanya banyak orang yang minta petunjuk tentang cara-cara yang terbaik dalam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menunaikan sembahyang malam, berwirid, berzikir dan beribadah lainnya. Bila sedang</w:t>
      </w:r>
    </w:p>
    <w:p w:rsidR="004540E4" w:rsidRDefault="004540E4" w:rsidP="004540E4">
      <w:r>
        <w:t>menghadap ke hadhirat Allah 'Azaa wa Jalla, Imam Ali r.a. sedemikian khusyu' dan khidmatnya,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tak ada sesuatu yang dapat menggoyahkan kebulatan fikiran dan perasaannya.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situasi sedang berkobarnya pertempuran di Shiffin, habis menunaikan shalat,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tekun berwirid, tidak terpengaruh oleh hiruk-pikuk orang yang sedang mengadu tenaga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senjata. Di malam yang sangat mengerikan itu, Imam Ali r.a. bersembah sujud di hadapan Allah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s.w.t., padahal tidak sedikit anak panah yang beterbangan di kanan-kirinya dan ada pula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berjatuhan di depannya. Ia tidak gentar sedikit pun dan </w:t>
      </w:r>
      <w:proofErr w:type="gramStart"/>
      <w:r>
        <w:rPr>
          <w:lang w:bidi="fa-IR"/>
        </w:rPr>
        <w:t>tidak.bangun</w:t>
      </w:r>
      <w:proofErr w:type="gramEnd"/>
      <w:r>
        <w:rPr>
          <w:lang w:bidi="fa-IR"/>
        </w:rPr>
        <w:t xml:space="preserve"> meninggalkan tempat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ibadah sebelum menyelesaikannya dengan tuntas. Demikian banyaknya ia bersembah sujud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setiap hari, siang dan malam, sampai kulit keningnya menebal dan keras kehitam-hitaman.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Ia selalu bermunajat kepada Allah dan mengagungkan-Nya, menyatakan ketundukan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penyerahan hidup-matinya kepada Allah. Dengan patuh ia melaksanakan semua perintah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menghindari larangan-Nya. Semuanya itu dilakukan dengan sepenuh hati, jujur dan ikhlas.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Hatinya, perbuatannya dan ucapannya sedemikian utuhnya menjadi satu perpaduan yang tak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kenal garis pemisah.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Konon Ali bin Al Husein r.a. --cucu Imam Ali r.a.-- pernah ditanya orang tentang "bagaimana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perbandingan antara ibadah yang anda lakukan dengan ibadah yang dilakukan datuk anda?"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 bin Al Husein r.a. yang terkenal sebagai orang shaleh dan tekun beribadah itu menjawab: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"Perbandingan antara ibadahku dengan ibadah datukku, sama seperti perbandingan antara</w:t>
      </w:r>
    </w:p>
    <w:p w:rsidR="004540E4" w:rsidRDefault="004540E4" w:rsidP="004540E4">
      <w:pPr>
        <w:pStyle w:val="libNormal"/>
        <w:rPr>
          <w:rtl/>
          <w:lang w:bidi="fa-IR"/>
        </w:rPr>
      </w:pPr>
      <w:r>
        <w:rPr>
          <w:lang w:bidi="fa-IR"/>
        </w:rPr>
        <w:t>ibadah datukku dengan ibadah Rasul Allah s.a.w."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ibadah Imam Ali r.a. ini, 'Urwah bin Zubair mengemukakan sebuah riwayat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berasal dari Abu Darda sebagai berikut: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Pada suatu hari aku menyaksikan Ali bin Abi Thalib r.a. berada di halaman rumah seorang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penuh dengan pepohonan. Ia mengasingkan diri dari orang lain dan bersembunyi di sela-sela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batang kurma yang sangat lebat: "Aku mencari-cari dia sampai agak jauh. Kukira pasti ia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berada di rumahnya lagi. Tibatiba aku mendengar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suara ratap sedih: 'Ya Allah, Tuhanku, betapa banyaknya dosa yang karena kebijaksanaan-Mu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Engkau balas dengan murka-Mu. Betapa pula banyaknya dosa yang karena kemurahan-Mu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Engkau gugat. Ya Allah, Tuhanku, bila sepanjang umur aku berbuat dosa kepada-Mu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sangat banyak dosaku tercatat dalam shuhuf, maka aku tidak mengharap sesuatu selain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pengampunan-Mu dan aku tidak mendambakan sesuatu kecuali keridhnan-Mu'…"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"Suara ratap sedih itu sangat menarik perhatianku. Jejaknya kutelusuri. Ternyata suara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adalah suara Ali bin Abi Thalib r.a. Aku lalu bersembunyi dan menunduk agar jangan sampai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diketahui olehnya. Kulihat ia sedang berruku' beberapa kali di tengah kegelapan malam.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Kemudian ia berdoa sambil menangis dan mengeluh sedih ke hadhirat Allah s.w.t. Di antara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munajat yang diucapkannya ialah: "Ya Allah, Tuhanku, tiap kurenungkan keampunan-Mu, terasa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ringanlah kesalahanku. Dan tiap kuingat murka-Mu yang dahsyat, terasa sangat besarlah dosa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kesalahanku."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Kata Abu Darda lebih lanjut: "Ia lalu tenggelam di dalam tangis. Makin lama suaranya tidak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kudengar lagi. Kufikir mungkin ia tertidur nyenyak karena terlalu banyak bergadang. Dini hari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hendak kubangunkan untuk shalat subuh. Ia kudekati, ternyata ia tergeletak seperti sebatang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kayu. Ia kugerak-gerakkan dan kubalik-balik, tetapi sama sekali tidak berkutik. Kuduga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wafat. Lalu aku mengucap: Innaa lillahi wa innaa ilaihi raaji'uun. Aku cepat-cepat lari ke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rumahnya untuk memberi tahu keluarganya."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Setelah mendengar keteranganku, Sitti Fatimah r.a. hanya bertanya: "Hai Abu Darda, dia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kenapa dan bagaimana keadaannya?"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Sesudah kujelaskan keadaan Imam Ali r.a., Sitti Fatiinah r.a. memberitahu kepadaku, bahwa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"…dia sedang pingsan, karena sangat takut kepada Allah!"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Keluarganya lantas mendatangi Imam Ali r.a. dengan membawa air, kemudian mengusapusapkan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pada wajahnya. Tak lama setelah itu ia siuman dan sadarkan diri kembali.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memandang kepadaku dan aku menangis. Ia bertanya: "Hai Abu Darda, mengapa engkau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menangis?"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"Karena melihat sesuatu yang menimpa dirimu," jawabku.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"Hai Abu Darda," ujar Imam Ali r.a. lebih lanjut, "bagaimanakah kiranya kalau engkau melihat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aku dipanggil untuk menghadapi perhitungan (hisab), melihat sendiri orang-orang yang berbuat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dosa sedang menderita siksa adzab, melihat aku dikelilingi sejumlah Malaikat yang bengis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keras di hadapan Allah Maha Perkasa, sedang para pencintaku sudah tiada lagi dan para ahli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dunia pun sudah meninggalkan diriku. Seandainya engkau melihat itu semua, engkau pasti 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lebih mengasihi diriku di hadapan Allah Yang Maha Mengetahui segala sesuatu betapa pun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kecilnya."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"Aku tidak pernah melihat hal itu terjadi pada sahabat Rasul Allah s.a.w. yang lain…," sahut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Abu Darda.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Itulah keistimewaan Imam Ali r.a. dalam menghadapkan diri kepada Allah s.w.t.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kekhusyu'an seluruh jiwa-raganya. Suatu hal yang sudah biasa disaksikan sendiri oleh semua Ahlul Bait. Mereka tidak terkejut ketika diberitahu oleh Abu Darda tentang keadaan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Bahkan Sitti Fatimah r.a. menceritakan, bahwa apa yang disaksikan oleh Abu Darda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sudah biasa dialami oleh Imam Ali r.a. tiap saat menghadapkan diri kepada Allah s.w.t.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tengah malam.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Mengenai banyaknya ibadah yang dilakukan Imam Ali r.a. di waktu malam, Nauf Al Bikally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menceritakan penyaksiannya sebagai berikut: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"Pada satu hari aku menginap di rumah Imam Ali r.a. Sepanjang malam ia bersembahyang.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Sebentar-sebentar ia keluar, mengarahkan pandangan ke langit, dan membaca Al-Qur'an.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malam yang sunyi senyap itu ia bertanya kepadaku: 'Hai Nauf, engkau tidur ataukah melek?'…"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"Aku melek dan melihatmu dengan mataku, ya Amiral Mukminin," jawabku.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"Hai Nauf," ujar Imam Ali r.a. meneruskan, "bahagialah orang yang hidup zuhud di dunia, orangorang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yang merindukan akhirat. Mereka itulah orang-orang yang menjadikan bumi ini sebagai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hamparan, menjadikan pasirnya sebagai kasur, menjadikan airnya sebagai nikmat, menjadikan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doa sebagai syi'ar, menjadikan Al-Qur'an sebagai selimut, dan meninggalkan dunia ini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cara seperti Isa bin Maryam as.!"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Selama hidupnya Imam Ali r.a. tidak pernah putus sembahyang malam. Tentang hal ini, Abu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Ya'laa meriwayatkan, bahwa Imam Ali r.a. pernah menegaskan: "Aku tidak pernah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meninggalkan shalat malam semenjak kudengar Rasul Allah s.a.w. mengatakan, bahwa shalat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malam itu adalah cahaya."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Berdasarkan keterangan yang diterima dari ibunya, Sulaiman bin Al-Mughirah mengatakan: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"Bulan Ramadhan atau pun Syawal, bagi Imam Ali r.a. adalah sama saja. Tiap malam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bergadang untuk beribadah."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Begitu agungnya kedudukkan Allah 'Azza wa Jalla dalam jiwa Imam Ali r.a. Ia beribadah karena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dorongan rasa cinta dan rindu kepada-Nya. Ia menyadari sepenuhnya bahwa Allah sajalah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berhak disembah. Ia bersembah sujud semata-mata hanya karena merasa keterikatan hidupnya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Allah. Ia hidup bertauladan kepada Mahagurunya, yaitu Rasul Allah s.a.w.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Suatu ibadah yang lebih besar artinya daripada hanya sekedar berdasar keyakinan, dan lebih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mulia daripada hanya sekedar dorongan iman! Dengan ucapannya yang abadi, ia pernah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menegaskan: "Orang-orang yang beribadah kepada Allah karena pamrih, sama seperti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ibadahnya kaum pedagang. Orang-orang yang beribadah karna takut, sama seperti ibadahnya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seorang budak. Orang yang beribadah karena syukur, itulah ibadahnya manusia merdeka!"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samping Imam Ali r.a. sendiri selalu menjaga baik-baik kewajiban shalat, ia pun terusmenerus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mengingatkan para pengikutnya supaya selalu menunaikan shalat tepat 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waktunya. Shalat itu ibarat sebuah pisau yang dapat mengupas daki dan kotoran manusia.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Hanya shalatlah yang dapat membersihkannya sama sekali. Oleh Rasul Allah s.a.w. shalat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diibaratkan sebagai mata air panas yang tersedia di depan pintu rumah tiap muslim. Bila tiap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sehari semalam seorang muslim mandi dengan air panas itu lima kali, kotoran apakah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terbuang dari badannya?!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Sekalipun Rasul Allah s.a.w. telah menjanjikan nikmat kepada Imam Ali r.a., namun kewajiban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shalat tetap dijaga kuat-kuat olehnya, sesuai dengan perintah Allah s.w.t. dalam firman-Nya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berarti: "Perintahkanlah keluargamu bersembahyang dan hendaknya bersabar dalam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menunaikannya…" (S. Thaha: 132).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Tidaklah aneh kalau orang Zahid seperti Imam Ali r.a. itu pantang diperlakukan lebih daripada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lain. Walau ia seorang anggota Ahlu Bait Rasul Allah s.a.w. dan seorang ilmuwan, namun tidak menyukai perlakuan istimewa.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Diriwayatkan, bahwa pada suatu hari ada orang mengadukan Imam Ali r.a. kepada Khalifah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Umar Ibnul Khattab r.a. tentang suatu perkara. Waktu itu Imam Ali r.a. sudah siap dan duduk.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Tak lama kemudian Khalifah Umar r.a. menoleh kepadanya sambil berkata: "Bangunlah, ya Abal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Hasan, duduklah bersama lawan perkara anda!"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bangun, lalu duduk berhadapan dengan orang yang mengadukannya. Setelah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perkaranya selesai, orang yang mengadu pergi meninggalkan tempat, Imam Ali r.a. pindah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duduk di tempat semula. Ketika itu Khalifah Umar r.a. melihat wajah Imam Ali r.a. berubah,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lalu bertanya: "Ya Abal Hasan, mengapa kulihat wajah anda berubah? Apakah anda tidak senang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terhadap apa yang baru terjadi?"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"Ya, benar!" jawab Imam Ali r.a. "Sebab anda memanggilku dengan nama kehormatan di depan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lawan perkara!"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Mendengar jawaban Imam Ali r.a. yang seperti itu, Khalifah Umar r.a. dengan rasa terharu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merangkulnya seraya berkata: "Ya Allah, kalian itu…! Dengan kalian (Ahlul Bait) Allah memberi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hidayat kepada kami, dan dengan kalian pula Allah mengeluarkan kami dari kegelapan ke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cahaya terang…!"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Kezuhudannya, kesederhanaannya, keshalihannya serta ketaqwaannya kepada Allah s.w.t.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membuat Imam Ali r.a. menjadi orang yang berwajah angker. Ia seorang yang anggun,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bermuka cerah dan ramah. Bahkan tidak jarang ia bergurau untuk menyenangkan hati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lain. Ia tidak pernah tampak angkuh, memberengut dan suram.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Sifat Imam Ali r.a. yang ramah, terbuka dan jika perlu dapat bergurau, sering dilebih-lebihkan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oleh lawan-lawannya untuk menjatuhkan nama baik dan mengurangi martabatnya. Terutama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oleh Amr bin Al-Ash secara berlebih-lebihan disebar-luaskan. Lawan Imam Ali r.a.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mengatakan kepada penduduk Syam, bahwa Ali bin Abi Thalib seorang yang "gemar bercanda".</w:t>
      </w:r>
    </w:p>
    <w:p w:rsidR="004540E4" w:rsidRDefault="004540E4" w:rsidP="004540E4">
      <w:pPr>
        <w:pStyle w:val="libNormal"/>
        <w:rPr>
          <w:lang w:bidi="fa-IR"/>
        </w:rPr>
      </w:pPr>
    </w:p>
    <w:p w:rsidR="009A0A04" w:rsidRDefault="009A0A04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19" w:name="_Toc417384267"/>
      <w:bookmarkStart w:id="20" w:name="_Toc109667443"/>
      <w:r>
        <w:br w:type="page"/>
      </w:r>
    </w:p>
    <w:p w:rsidR="004540E4" w:rsidRDefault="004540E4" w:rsidP="004540E4">
      <w:pPr>
        <w:pStyle w:val="Heading2"/>
        <w:rPr>
          <w:lang w:bidi="fa-IR"/>
        </w:rPr>
      </w:pPr>
      <w:r>
        <w:rPr>
          <w:lang w:bidi="fa-IR"/>
        </w:rPr>
        <w:lastRenderedPageBreak/>
        <w:t>Jujur dan Adil</w:t>
      </w:r>
      <w:bookmarkEnd w:id="19"/>
      <w:bookmarkEnd w:id="20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Bukanlah suatu hal yang mengherankan bila seseorang jujur dan adil terhadap sesama kawan.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Tetapi bila ada orang yang jujur dan adil terhadap lawan, ini sungguh suatu keluar-biasaan.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Justru inilah yang menjadi salah satu sifat istimewa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kedudukkannya sebagai Khalifah, pada satu hari Imam Ali r.a. melihat baju besi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pernah dimilikinya berada di tangan seorang penduduk beragama Nasrani. Karena merasa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yakin, bahwa barang itu memang miliknya, untuk mendapatkan kembali secara baik ia mengadu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hakim setempat. Dalam sidang khusus untuk menyelesaikan tuntutannya itu, di depan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peradilan Imam Ali r.a. mengatakan bahwa baju besi itu benarbenar miliknya. Ia menegaskan: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"Belum pernah aku menjual baju besi itu. Sepanjang ingatanku, belum pernah barang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kuhadiahkan kepada orang lain."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Sungguhpun demikian, orang Nasrani yang menjadi tergugat itu tetap bertahan, bahwa baju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besi itu miliknya yang sah. Tanpa ragu-ragu ia menjawab: "Baju besi ini milikku sendiri.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yakin Amirul Mukminin tidak akan berbuat bohong."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Mendengar keterangan yang berlawanan itu, hakim menoleh kepada Imam Ali r.a. dan bertanya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sekali lagi: "Apakah anda mempunyai keterangan tambahan?"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Beberapa saat lamanya Imam Ali r.a. diam, tidak tahu apa yang harus dikatakan. Namun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yakin bahwa barang itu memang miliknya. Akhirnya pertanyaan hakim itu dijawab sambil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tersenyum: "Apa yang anda tanyakan itu memang perlu, tetapi aku tidak mempunyai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keterangan tambahan."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Setelah mengadakan pertimbangan secukupnya, hakim memutuskan bahwa barang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dipersengketakan itu menjadi milik sah orang Nasrani yang menjadi tergugat dalam perkara itu.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Oleh hakim, orang Nasrani yang bersangkutan diperkenankan pulang membawa barang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tersebut. Dengan wajah berseri-seri mencerminkan keikhlasan hatinya Imam Ali r.a. melihat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Nasrani itu beranjak dari tempatnya sambil mengangkat baju besi.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Baru beberapa langkah berjalan, tiba-tiba orang Nasrani itu balik kembali menghampiri Imam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 r.a. dan hakim yang masih duduk di tempat masing-masing. Kepada Imam Ali r.a.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Nasrani itu berkata: "Apa yang kusaksikan mengenai diri anda, benar-benar sama seperi hukum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berlaku bagi para Nabi!" Kemudian dengan khidmat ia berkata lebih lanjut: "Sekarang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bersaksi, bahwa tiada Tuhan selain Allah dan Muhammad Rasul Allah. Ya Amiral Mukminin,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memang benarlah baju besi ini kepunyaan anda. Waktu anda berangkat ke Shiffin dulu,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mengikuti kafilah anda. Baju besi ini jatuh kemudian diambil oleh salah seorang anggota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pasukan yang sedang kekurangan bekal."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tenang Imam Ali r.a. menjawab pernyataan orang Nasrani yang sudah mengikrarkan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syahadat itu: "Karena anda sekarang sudah memeluk agama Islam, barang itu sekarang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menjadi kepunyaan anda!"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Percakapan antara dua orang itu disaksikan oleh hakim dan hadirin lainnya. Mereka ramai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membicarakan kejadian yang sangat mengesankan itu. Benarlah bahwa hanya orang muslim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menghayati Islam sepenuhnya sajalah, yang dapat bersikap seperti Imam Ali r.a. Tetapi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tak ada orang lain yang lebih terkesan dalam hatinya selain orang Nasrani yang sekarang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jadi muslim itu. Kenyataan ini dibuktikan pada hari-hari selanjutnya. Sejarah kemudian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mencatat, bahwa bekas Nasrani itu ternyata seorang muslim yang sangat gigih membela Imam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 r.a. dalam perjuangan menegakkan kebenaran Islam dan menumpas pemberontakan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Khawarij di Nehrawan.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Peristiwa tersebut merupakan petunjuk nyata tentang betapa tingginya tingkat ketaqwaan,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kejujuran dan keadilan Imam Ali r.a. Semua ibadah jasmaniah dan rohaniyahnya bukan lagi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dirasa sebagai kewajiban yang harus dilaksanakan, melainkan sudah menjadi kenikmatan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kebahagiaan hidupnya sehari-hari. Semua yang dilakukan semata-mata berdasarkan dorongan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cinta kepada Allah 'Azza wa Jalla dan kegairahan melaksanakan tauladan hidup yang diberikan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oleh putera pamannya, Nabi Muhammad s.a.w.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hal melaksanakan keadilan, Imam Ali r.a. benar-benar tidak pandang bulu. Yang benar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dinyatakan benar, yang salah dinyatakan salah, tak peduli siapa saja yang dihadapinya. Apakah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dihadapinya itu orang lain, keluarga sendiri, orang kaya atau miskin, orang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berkedudukan atau pun tidak. Dalam pandangan Imam Ali r.a. sebagai penegak hukum Allah,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semua manusia adalah hamba Allah yang sama derajat.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Dalam suatu kesempatan, Aqil bin Abi Thalib --kakak Imam Ali r.a.-- menceritakan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penyaksiannya sendiri tentang keadilan saudara kandungnya itu, sebagai berikut: "Waktu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berkunjung ke rumah Imam Ali r.a., Aqil melihat Al Husein r.a. sedang kedatangan seorang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tamu. Ia meminjam uang satu dirham untuk membeli beberapa potong roti. Uang itu belum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cukup untuk keperluan lauk. Kepada pelayan rumahnya, Qanbar, Al Husein r.a. minta supaya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dibukakan kantong kulit berisi madu yang dibawa orang dari Yaman. Qanbar mengambil madu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setakar."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"Waktu Imam Ali r.a. datang dan minta supaya Qanbar mengambilkan kantong madu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dibagi-bagikan kepada orang-orang yang berhak, ia melihat madu sudah berkurang.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bertanya: 'Hai Qanbar, kukira sudah terjadi sesuatu dengan wadah madu ini!' Sebagai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jawaban Qanbar menjelaskan bahwa ia disuruh Al Husein mengambilkan madu setakar dari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wadah itu. Mendengar itu bukan main marahnya Imam Ali r.a.: 'Panggil Husein!'…"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Waktu Husein tiba di depannya, Imam Ali r.a. segera mengambil cambuk, tetapi Al Husein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cepat-cepat berkata: "Demi hak pamanku, Ja'far!"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Biasanya bila nama Ja'far disebut-sebut, marah Imam Ali r.a. segera menjadi reda. Kepada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Husein, Imam Ali r.a. bertanya: "Apa sebab engkau berani mengambil lebih dulu sebelum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dibagi?" Puteranya menjawab: "Kami semua mempunyai hak atas madu. Kalau nanti kami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menerima bagian, akan kami kembalikan."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suara melunak Imam Ali r.a. menasehati puteranya: "Ayahmu yang akan mengganti!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Tetapi walaupun engkau mempunyai hak, engkau tidak boleh mengambil hakmu lebih dulu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sebelum orang-orang muslim lain mengambil hak mereka. Seandainya aku tidak pernah melihat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 Rasul Allah s.a.w. mencium mulutmu, engkau sudah kusakiti dengan cambuk ini!"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Imam Ali r.a. menyerahkan uang satu dirham dan diselipkan dalam baju Qanbar sambil berkata: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"Belikan dengan uang ini madu yang baik dan yang sama banyaknya dengan yang telah diambil!"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"Demi Allah…, demikian kata Aqil, "…seolah-olah sekarang ini aku sedang melihat tangan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memegang mulut kantong madu itu dan Qanbar sedang menuangkan madu ke dalamnya!"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Aqil sendiri pernah mengalami suatu peristiwa pahit dengan saudaranya itu. Menurut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penuturannya: "Waktu itu aku sedang mengalami kesulitan penghidupan yang amat berat.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minta bantuan kepadanya (Imam Ali r.a.). Semua anakku kukumpulkan dan kuajak ke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rumahnya. Anak-anakku itu benar-benar sedang menderita kekurangan makan. Waktu tiba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sana Ali berkata: 'Datanglah nanti malam, engkau akan kuberi sesuatu'…"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Malam hari itu aku datang lagi bersama anak-anakku. Mereka menuntunku bergantian.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Setibanya di sana anak-anakku disuruh menyingkir. Kepadaku Ali berkata: "Hanya ini saja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untukmu!"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Aku cepat-cepat mengulurkan tangan karena ingin segera menerima pemberiannya, dan kuduga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 sebuah kantong. Ternyata yang kupegang ialah sebatang besi panas yang baru saja dibakar.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Besi itu kulemparkan sambil berteriak meraung seperti lembu dibantai. Ali tenang-tenang saja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berkata kepadaku: "Itu baru besi yang dibakar dengan api dunia. Bagaimana kalau kelak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engkau dibelenggu dengan rantai neraka jahanam?!"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Setelah ia membaca ayat 71-72 S. Al Mukmin, Imam Ali r.a. berkata meneruskan: "Dariku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engkau tidak akan memperoleh lebih dari hakmu yang sudah ditetapkan Allah bagimu… selain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sudah kau rasakan sendiri itu! Pulanglah kepada keluargamu."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Memang luar biasa. Muawiyah sendiri ketika mendengar cerita tentang peristiwa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berkomentar: "Terlalu! Terlalu! Kaum wanita akan mandul dan tidak akan melahirkan anak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seperti dia!"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Aqil bin Abi Thalib ternyata berusia lebih panjang daripada saudara-saudaranya. Di kalangan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orang-orang Qureiys ia terkenal sebagai salah satu di antara empat orang ahli yang dapat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dimintai keterangan tentang ilmu silsilah dan sejarah Qureiys. Empat orang itu ialah Aqil bin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Abi Thalib, Makramah bin Naufal Azzuhriy, Abul Jaham bin Hudzaifah Al Adwiy, dan Huwairits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bin Abdul Uzza Al Amiriy Aqil sanggup memberi keterangan terperinci mengenai soal-soal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silsilah dan sejarah Qureiys. Selain itu ia pun seorang periang dan mudah tertawa keras.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Ibnul Atsir meriwayatkan pengalaman Aqil yang lain dengan Imam Ali r.a. Pada suatu hari Aqil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datang kepada Imam Ali r.a. untuk meminta sesuatu. Kepada Imam Ali r.a. ia berkata: "Aku ini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butuh, orang miskin… berilah pertolongan kepadaku."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"Sabarlah dan tunggu sampai tiba waktunya pembagian bersama kaum muslimin lainnya," jawab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r.a.: "Engkau pasti kuberi."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Aqil tidak puas dengan jawaban itu. Ia mendesak terus dan merajuk. Akhirnya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memerintahkan seorang: "Bawalah dia pergi ke toko-toko di pasar. Katakan kepadanya supaya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mendobrak pintu toko-toko itu dan mengambil barang-barang yang ada di dalamnya!"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Mendengar perintah Imam Ali r.a. yang seperti itu, Aqil menyahut: "Apakah engkau ingin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menjadi pencuri?"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"Dan engkau, apakah ingin supaya aku mencuri milik kaum muslimin dan memberikannya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kepadamu?" jawab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"Kalau begitu aku mau datang kepada Muawiyah," kata Aqil dengan nada mengancam.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"Terserah," jawab Imam Ali r.a. dengan kontan.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Aqil lalu pergi ke Syam untuk meminta bantuan kepada Muawiyah. Oleh Muawiyah ia diberi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uang sebesar 100.000 dirham, dengan syarat Aqil harus bersedia naik ke atas mimbar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berbicara dengan orang banyak tentang apa yang telah diberikan oleh Imam Ali kepadanya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apa yang telah diberikan Muawiyah. Dari atas mimbar Aqil berkata dengan lantang: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"Hai kaum muslimin, kuberitahukan kepada kalian, bahwa aku telah meminta kepada Ali supaya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memilih: 'aku atau agamanya'. Ternyata ia lebih suka memilih agamanya. Kepada Muawiyah aku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pun minta seperti itu. Ternyata ia lebih suka memilih aku daripada agamanya!"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Tentang kejujuran dan keadilan Imam Ali r.a. orang tidak segan-segan mengatakan terus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terang, sekalipun di depan Muawiyah. Beberapa waktu setelah Imam Ali r.a. wafat, Muawiyah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bertanya kepada Khalid bin Muhammad: "Apakah sebab anda lebih menyukai Ali daripada kami?"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"Disebabkan oleh tiga hal," jawab Khalid bin Muhammad dengan terus terang. "Ia sanggup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menahan sabar bila sedang marah. Jika berbicara ia selalu berkata benar. Dan jika menetapkan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hukum ia selalu adil." Demikian diriwayatkan oleh Ibnu Hajar dalam bukunya Ash Shawa'iqul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Muhriqah."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Al Haitsamiy dalam bukunya Majma, jilid IX, halaman 158 menyajikan sebuah riwayat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berasal dari Rab'iy bin Hurasy sebagai berikut: Pada suatu hari Muawiyah dikerumuni oleh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pemuka-pemuka Qureiys, termasuk Sa'id bin Al Ash, yang waktu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 duduk di sebelah kanannya. Tak lama kemudian datanglah ibnu Abbas. Ketika melihat Ibnu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Abbas masuk, Muawiyah berkata kepada Sa'id: "demi Allah, aku akan mengajukan pertanyaanpertanyaan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Ibnu Abbas yang kira-kira ia tidak akan mampu menjawabnya."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Menanggapi keinginan Muawiyah itu, Sa'id mengingatkan: "Hai Muawiyah, orang seperti Ibnu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Abbas tak mungkin tidak mampu menjawab pertanyaan-pertanyaanmu."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Setelah Ibnu Abbas duduk, Muawiyah bertanya: "Apakah kiranya yang dapat kaukatakan tentang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Ali bin Abi Thalib?"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serta merta Ibnu Abbas menjawab: "Abul Hasan rahimahullah adalah panji hidayat;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sumber taqwa; tempat kecerdasan berfikir; puncak ketinggian akal; cahaya keutamaan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manusiawi di tengah kegelapan; orang yang mengajak manusia ke jalan lurus; mengetahui isi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Kitab-kitab suci terdahulu; sanggup menafsirkan dan mentakwilkan dengan berpegang teguh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pada hidayat; menjauhkan diri dari perbuatan dzalim yang menyakiti hati orang; menghindari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jalan yang sesat; seorang mukmin dan bertakwa yang terbaik; orang yang paling sempurna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menunaikan ibadah haji dan ibadah-ibadah lainnya; orang yang paling mempunyai tenggangrasa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serta memperlakukan semua orang secara adil dan sama, orang yang paling pandai berkhutbah di dunia </w:t>
      </w:r>
      <w:r>
        <w:rPr>
          <w:lang w:bidi="fa-IR"/>
        </w:rPr>
        <w:lastRenderedPageBreak/>
        <w:t>ini…" dan seterusnya sampai kepada kata-kata: "…seorang suami dari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wanita yang paling mulia, dan seorang ayah dari dua cucu Rasul Allah s.a.w."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Seterusnya Ibnu Abbas mengatakan: "Mataku belum pernah melihat ada orang seperti dia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akan pernah melihatnya sampai hari kiyamat. Barang siapa mengutuk dia, orang itu 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dikutuk selama-lamanya oleh Allah dan oleh seluruh ummat manusia sampai hari kiyamat."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Mendengar keterangan itu, tentu saja Muawiyah menjadi beringas, tetapi ia dapat menguasai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diri di depan seorang ilmuwan seperti Ibnu Abbas. Harun bin Antarah menceritakan penyaksian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ayahnya dengan mengatakan: "Pada suatu hari aku datang ke rumah Imam Ali. Ia sedang duduk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balai-balai berselimut kain kumal. Waktu itu musim dingin. Kukatakan kepadanya: "Ya Amiral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Mukminin, Allah telah memberi hak kepada anda dan kepada keluarga anda untuk menerima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sebagian dari harta Baitul Mal. Mengapa anda berbuat seperti itu terhadap diri anda sendiri?"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"Demi Allah," sahut Imam Ali r.a., "Aku tidak mau mengurangi hak kalian walau sedikit. Ini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adalah selimut yang kubawa sewaktu keluar meninggalkan Madinah."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'Ashim bin Ziyad pernah bertanya kepada Imam Ali r.a.: "Ya Amiral Mukminin, pakaian anda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terlalu kasar dan makanan anda pun terlampau buruk! Mengapa anda berbuat seperti itu?"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"Celaka benar engkau itu," jawab Imam Ali r.a. "Allah s.w.t. mewajibkan para pemimpin supaya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menempatkan dirinya masing-masing di bawah ukuran orang lain, agar tidak sampai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memperkosa penderitaan si miskin."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Suwaid bin Ghaflah juga menyaksikan cara hidup Imam Ali r.a. Ia menceritakan penyaksiannya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sendiri: "Pada suatu hari aku datang ke rumah Imam Ali. Di dalamnya tidak terdapat perkakas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apapun selain selembar tikar yang sudah koyak. Ia sedang duduk di tempat itu. Aku segera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bertanya setengah mengingatkan: 'Ya Amiral Mukminin, mengapa rumah anda seperti ini? Anda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adalah seorang penguasa kaum muslimin, yang memerintah mereka dan yang menguasai Baitul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Mal. Banyak utusan datang menghadap anda, sedang di rumah anda ini tidak ada perkakas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selain tikar'…"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"Ya Suwaid," jawab Imam Ali r.a., "dalam rumah yang bersifat sementara ini tidak perlu 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perkakas, sebab di depan kita ada rumah yang kekal. Semua perkakas sudah kami pindahkan ke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sana, dan tak lama lagi kami akan kembali ke sana."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Harun bin Sa'id juga menceritakan penyaksiannya, bahwa pada suatu hari Abdullah bin Ja'far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bin Abi Thalib datang kepada Imam Ali untuk meminta pertolongan. Abdullah berkata: "Ya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Amiral Mukminin, suruhlah orang mengambilkan uang dari Baitul Mal bekal belanja untukku.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Demi Allah, aku tidak mempunyai uang sama sekali selain harus menjual ternakku."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"Tidak," jawab Imam Ali r.a., "demi Allah, aku tidak dapat memberi apa-apa kepadamu, kecuali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jika engkau menyuruh pamanmu mencuri agar bisa memberi apa yang kau minta."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memperlakukan semua sanak keluarganya dengan perlakuan sama seperti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terhadap orang lain. Ia tidak mengistimewakan mereka dengan pemberian apa pun juga,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pula memberikan fasilitas khusus betapa pun kecilnya. Olehnya, semua sanak keluarga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dilatih dan dipersiapkan mentalnya supaya membiasakan diri berakhlaq seperti dirinya. Bahkan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kadang-kadang ia mengambil sikap keras dalam membiasakan mereka hidup menurut cara-cara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diajarkan.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Muslim bin Shahib Al Hanna meriwayatkan, bahwa seusai perang "Jamal" Imam Ali r.a. pergi ke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Kufah. Di sana ia masuk ke dalam Baitul Mal sambil berkata: "Hai dunia, rayulah orang selain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aku!" Ia lalu membagi-bagikan semua yang ada di dalamnya kepada orang banyak. Waktu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datang anak perempuan Al Hasan atau Al Husein r.a. lalu turut mengambil sesuatu dari Baitul Mal. Melihat itu Imam Ali mengikuti cucunya dari belakang, kemudian genggaman anak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perempuan itu dibuka dan diambillah barang yang sedang dipegang. Kami katakan kepadanya: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"Ya Amiral Mukminin, biarlah! Dia mempunyai hak atas barang itu!" Ternyata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menjawab: "Jika ayahnya sendiri yang mengambil hak itu, barulah ia boleh memberikan kepada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anak ini sesuka hatinya!"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Sejak sebelum memangku jabatan Khalifah, Imam Ali pada prinsipnya memang tidak suka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melihat banyak kekayaan kaum muslimin tertimbun dalam Baitul Mal. Salah sebuah catatan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sejarah yang ditulis oleh Abu Ja'far </w:t>
      </w:r>
      <w:proofErr w:type="gramStart"/>
      <w:r>
        <w:rPr>
          <w:lang w:bidi="fa-IR"/>
        </w:rPr>
        <w:t>At</w:t>
      </w:r>
      <w:proofErr w:type="gramEnd"/>
      <w:r>
        <w:rPr>
          <w:lang w:bidi="fa-IR"/>
        </w:rPr>
        <w:t xml:space="preserve"> Thabariy mengatakan, bahwa dalam suatu musyawarah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Khalifah Umar Ibnul Khattab r.a. meminta pertimbangan tentang bagaimana sebaiknya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perlu dilakukan terhadap harta benda yang ada di dalam Baitul Mal. Dalam musyawarah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mengemukakan pendapatnya: "Sebaiknya harta yang sudah terkumpul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dibagikan saja tiap tahun dan tidak usah disisakan sedikitpun."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Kejujuran dan keadilan seorang yang hidup zuhud, taqwa dan tekun beribadah seperti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itu memang sukar sekali dijajagi. Keistimewaan hukum yang berlaku pada masa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pemerintahannya ialah persamaan hak dan kewajiban bagi semua orang. Kebijaksanaannya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tidak berat sebelah kepada fihak yang kuat dan tidak merugikan fihak yang lemah.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Tanah-tanah garapan yang pada masa pemerintahan sebelumnya dibagi-bagikan kepada sanak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famili dan orang-orang terkemuka yang dekat dengan para penguasa Bani Umayyah, dicabut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dikembalikan kepada status semula sebagai milik umum kaum muslimin. Setelah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barulah dibagi-bagikan lagi kepada orang-orang yang berhak berdasarkan prinsip persamaan.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Mengenai kekayaan milik umum kaum muslimin, Imam Ali r.a. sendiri dengan tegas menyatakan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kebijaksanaannya: "Demi Allah, seandainya ada sebagian dari kekayaan itu yang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dipergunakan orang untuk beaya pernikahan atau untuk membeli hamba sahaya perempuan,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pasti aku tuntut pengembaliannya!" Dijelaskan pula olehnya: "Sesungguhnya keadilan itu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merupakan kesejahteraan. Maka barang siapa masih merasakan kesempitan di dalam suasana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adil, ia pasti akan merasa lebih sempit lagi dalam suasana dzalim."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 antara beberapa pesan yang diamanatkannya kepada para penguasa daerah ialah: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"Berlakulah adil terhadap semua orang. Sabarlah dalam menghadapi orang-orang yang hidup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kekurangan, sebab mereka itu sesungguhnya adalah juru bicara rakyat. Janganlah kalian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menahan-nahan kebutuhan seseorang dan jangan pula sampai menunda-nunda permintaannya.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Untuk keperluan melunasi pajak janganlah sampai ada orang yang terpaksa menjual ternak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atau hamba sahaya yang diperlukan sebagai pembantu dalam pekerjaan. Janganlah sekali-kali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kalian mencambuk seseorang hanya karena dirham!"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Salah satu dari pesan-pesan khusus yang ditujukan kepada para petugas pemungut pajak, zakat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 xml:space="preserve">dan lain-lainnya, </w:t>
      </w:r>
      <w:proofErr w:type="gramStart"/>
      <w:r>
        <w:rPr>
          <w:lang w:bidi="fa-IR"/>
        </w:rPr>
        <w:t>ialah :</w:t>
      </w:r>
      <w:proofErr w:type="gramEnd"/>
      <w:r>
        <w:rPr>
          <w:lang w:bidi="fa-IR"/>
        </w:rPr>
        <w:t xml:space="preserve"> "Datangilah mereka dengan tenang dan sopan. Jika engkau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berhadapan dengan mereka, ucapkanlah salam. Hormatilah mereka itu dan katakanlah: 'Hai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para hamba Allah, penguasa Allah dan Khalifah-Nya mengutus aku datang kepada kalian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mengambil hak Allah yang ada pada kekayaan kalian. Apakah ada bagian yang menjadi hak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Allah itu dalam harta kekayaan kalian? Jika ada, hendaknya hak Allah itu kalian tunaikan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Khalifah-Nya'…"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"Jika orang yang bersangkutan menjawab 'tidak', janganlah kalian ulangi lagi. Tetapi jika orang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 menjawab 'ya', pergilah engkau bersama-sama untuk memungut hak Allah itu. Janganlah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kalian menakut-nakuti dia, janganlah mengancam-ancam dia, dan jangan pula membentak atau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bersikap kasar. Ambillah apa yang diserahkan olehnya kepada kalian, emas atau pun perak.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Jika orang yang bersangkutan mempunyai ternak berupa unta atau lainnya, janganlah kalian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masuk untuk memeriksa tanpa seizin dia, walaupun orang itu benar-benar mempunyai banyak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ternak. Jika orang itu memberi izin kepada kalian untuk memeriksanya, janganlah kalian masuk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lagak seperti orang yang berkuasa. Jangan berlaku kasar, jangan menakut-nakuti dan jangan sekali-kali menghardik binatang-binatang itu. Jangan kalian berbuat sesuatu yang akan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menyusahkan pemiliknya."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"Kemudian apabila harta kekayaan diperlihatkan kepada kalian, persilakan pemiliknya memilih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menentukan sendiri mana yang menjadi hak Allah. Jika ia sudah menentukan pilihannya,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janganlah kalian menghalang-halangi dia mengambil bagian yang menjadi haknya. Hendaknya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kalian tetap bersikap seperti itu, sampai orang yang bersangkutan menetapkan mana yang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menjadi hak Allah yang akan ditunaikan. Tetapi ingat, jika kalian diminta supaya meninggalkan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itu, tinggalkanlah dia!"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Begitu jelasnya Imam Ali r.a. mengemukakan pesan dan amanatnya secara terperinci agar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jangan sampai terjadi penyalahgunaan dan perkosaan terhadap kaum muslimin dan rakyatnya.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Sedemikian tingginya rasa keadilan yang menghiasi kehidupan Imam Ali r.a., sampai pernah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terjadi, bahwa pada waktu ia menerima setoran pajak dari penduduk Isfahan, ditemukan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sepotong roti kering terselip dalam wadah. Roti itu oleh Imam Ali r.a. dipotong-potong menjadi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tujuh keping, sama seperti uang setoran itu juga yang dibagi menjadi tujuh bagian. Pada tiap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bagian dari uang itu ditaruh sekeping roti kering.</w:t>
      </w:r>
    </w:p>
    <w:p w:rsidR="004540E4" w:rsidRDefault="004540E4" w:rsidP="004540E4">
      <w:pPr>
        <w:pStyle w:val="libNormal"/>
        <w:rPr>
          <w:lang w:bidi="fa-IR"/>
        </w:rPr>
      </w:pPr>
    </w:p>
    <w:p w:rsidR="00215F43" w:rsidRDefault="00215F43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</w:rPr>
      </w:pPr>
      <w:bookmarkStart w:id="21" w:name="_Toc417384268"/>
      <w:bookmarkStart w:id="22" w:name="_Toc109667444"/>
      <w:r>
        <w:br w:type="page"/>
      </w:r>
    </w:p>
    <w:p w:rsidR="004540E4" w:rsidRDefault="004540E4" w:rsidP="004540E4">
      <w:pPr>
        <w:pStyle w:val="Heading2"/>
        <w:rPr>
          <w:lang w:bidi="fa-IR"/>
        </w:rPr>
      </w:pPr>
      <w:r>
        <w:rPr>
          <w:lang w:bidi="fa-IR"/>
        </w:rPr>
        <w:lastRenderedPageBreak/>
        <w:t>Ksatria</w:t>
      </w:r>
      <w:bookmarkEnd w:id="21"/>
      <w:bookmarkEnd w:id="22"/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Kesatriaan dan keperwiraan Imam Ali r.a. bukan dibuat-buat, melainkan sudah menjadi sifat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tabiatnya sendiri. Hal itu ditumbuhkan dan diperkuat oleh lingkungan hidupnya sejak kecil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dan oleh ajaran serta tauladan yang diterimanya langsung dari Rasul Allah s.a.w. Ia bukan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orang yang suka mabok kemenangan dan bukan pula seorang pedendam. Ketangguhan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ketangkasannya sebagai pelaku perang-tanding yang banyak disegani orang, sama sekali tidak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membuatnya besar kepala. Ia tidak pernah mulai mengajak berkelahi atau berduel, apalagi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menantang-nantang. Bahkan dalam menghadapi saat-saat gawat, masih tetap berusaha agar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pertumpahan darah dapat dihindarkan.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Ada orang yang menilai sikapnya itu sebagai tanda kelemahan. Ada pula yang menafsirkannya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sebagai tanda kegentaran. Penilaian dan penafsiran itu tidak tepat sama sekali. Sikap Imam 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r.a. semacam itu benar-benar keluar dari hati yang tulus ikhlas. Kemanusiaannya sangat tinggi.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Lawan yang ditundukkannya diperlakukan dengan sikap manusiawi dan dihormati sesusi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harkat martabatnya sebagai manusia.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Kepada puteranya sendiri, Al Hasan r.a., tidak jemu jemunya ia berpesan agar jangan sekalikali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menantang orang berkelahi atau berperang-tanding. "Tetapi jika orang itu menantang,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jawab tantangan itu dan hadapilah. Seba orang yang berbuat seperti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 ialah orang dzalim, dan tiap orang dzalim wajib dilawan," demikian ujar Imam Ali r.a.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tandas.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Sering juga orang tidak dapat memahami sifat keksatriaannya. Bagi para ahli perang modern,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pendirian Imam Ali r.a. itu dianggap tidak tepat. Sebab, menurut faham mereka, pertahanan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yang terbaik ialah melancarkan serangan mengejutkan terhadap lawan. Tetapi watak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keksatriaan Imam Ali r.a. tidak seperti itu. Ia hanya akan menyerang bila benar-benar sudah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diserang. Jadi serangan hanya dipandang sebagai langkah mempertahankan diri.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Ketika salah seorang sahabatnya menyaksikan persiapan kaum Khawarij dan kemudian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dilaporkannya kepada Imam Ali r.a. dan disertai usul supaya mendahului gerakan musuh dengan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suatu serangan kilat; Imam Ali r.a. dengan tegas mengatakan: "Aku tidak mau menyerang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mereka sebelum mereka melancarkan serangan lebih dahulu terhadap kita. Biarlah mereka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berbuat lebih dulu." Padahal secara normal usul sahabatnya itu tepat dan benar.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Peristiwa yang sama juga terjadi sebelum itu. Ialah dalam "Perang Unta". Demikian juga dalam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perang Shiffin. Mengawali pecahnya peperangan antar sesama kaum muslimin itu, Imam Ali r.a. selalu berusaha lebih dulu agar dapat diciptakan perdamaian, selagi masih ada peluang untuk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itu, betapa pun kecilnya. Jalan inilah yang menurut Imam Ali r.a. sebaiknya harus ditempuh.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Prinsip ini olehnya dipegang teguh. Tidak pandang apakah yang sedang dihadapinya itu perang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terbuka atau terselubung, besar atau kecil. Ia selalu mengajak lawan untuk memecahkan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persengketaan dan pertikaian melalui jalan damai. Kepada pasukannya ia pun memerintahkan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supaya tidak mengambil tindakan lebih dulu yang akan mengakibatkan bencana jatuhnya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banyak korban.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lastRenderedPageBreak/>
        <w:t>Pada dasarnya ia tidak menghunus pedang sebelum menyerukan perdamaian kepada lawan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lebih dulu. Tetapi sikapnya yang seperti itu bukannya tidak dilandasi dengan kesiap-siagaan di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kalangan pasukannya. Inilah rupanya yang menjadi rahasia keunggulannya dalam menghadapi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peperangan demi peperangan.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Satu contoh tentang keksatriaannya yang sangat menarik ialah pada waktu menghadapi kaum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Khawarij. Orang-orang Khawarij yang terkenal sangat benci kepada Imam Ali r.a., pada satu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ketika berteriak mengkafirkan dan memaki-maki dirinya. Imam Ali r.a. tetap tenang dan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dengan lapang dada menghadapi semuanya itu. Sedangkan pasukannya sudah tak tahan lagi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mendengar pimpinannya dihina orang. Mereka bangkit hendak melancarkan serangan serentak.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Tetapi dengan cepat Imam Ali r.a. berteriak untuk menghentikan niat mereka: "Jangan! Itu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hanya sekedar makian! Kita harus menjawab mereka dengan memberi maaf!" Demikian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perintahnya.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Kebijaksanaan seperti itu ada kalanya menimbulkan salah faham dan gerutu dalam pasukannya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sendiri. Ya, itulah Imam Ali r.a., seorang pemimpin yang berjiwa besar lagi arif bijaksana.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Imam Ali r.a. tersohor sebagai pendekar perang dan tangkas dalam perang-tanding. Namun ia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benar-benar baru mau mengangkat senjata bila telah terpaksa harus mempertahankan diri. Bila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sudah sampai ke tingkat itu, maka tinggal dua pilihan saja bagi dirinya, ia mati di tangan</w:t>
      </w:r>
    </w:p>
    <w:p w:rsidR="004540E4" w:rsidRDefault="004540E4" w:rsidP="004540E4">
      <w:pPr>
        <w:pStyle w:val="libNormal"/>
        <w:rPr>
          <w:lang w:bidi="fa-IR"/>
        </w:rPr>
      </w:pPr>
      <w:r>
        <w:rPr>
          <w:lang w:bidi="fa-IR"/>
        </w:rPr>
        <w:t>lawan, atau lawan yang harus mati di tangannya. Berlandaskan ketenangan dan kemantapan.</w:t>
      </w:r>
    </w:p>
    <w:p w:rsidR="004540E4" w:rsidRDefault="004540E4" w:rsidP="004540E4">
      <w:r>
        <w:br w:type="page"/>
      </w:r>
    </w:p>
    <w:p w:rsidR="00907151" w:rsidRDefault="00907151" w:rsidP="004540E4">
      <w:pPr>
        <w:pStyle w:val="Heading1Center"/>
      </w:pPr>
      <w:r>
        <w:lastRenderedPageBreak/>
        <w:t xml:space="preserve"> </w:t>
      </w:r>
    </w:p>
    <w:p w:rsidR="00C22AE1" w:rsidRDefault="00C22AE1" w:rsidP="00E56BFE">
      <w:pPr>
        <w:pStyle w:val="libNormal0"/>
      </w:pPr>
      <w:r>
        <w:br w:type="page"/>
      </w:r>
    </w:p>
    <w:sdt>
      <w:sdtPr>
        <w:rPr>
          <w:rFonts w:ascii="Times New Roman" w:eastAsia="Calibri" w:hAnsi="Times New Roman"/>
          <w:b w:val="0"/>
          <w:bCs w:val="0"/>
          <w:noProof/>
          <w:color w:val="auto"/>
          <w:sz w:val="24"/>
          <w:szCs w:val="24"/>
          <w:lang w:bidi="fa-IR"/>
        </w:rPr>
        <w:id w:val="-2076656865"/>
        <w:docPartObj>
          <w:docPartGallery w:val="Table of Contents"/>
          <w:docPartUnique/>
        </w:docPartObj>
      </w:sdtPr>
      <w:sdtEndPr/>
      <w:sdtContent>
        <w:p w:rsidR="00771D7A" w:rsidRDefault="00771D7A" w:rsidP="00215F43">
          <w:pPr>
            <w:pStyle w:val="TOCHeading"/>
            <w:rPr>
              <w:rtl/>
            </w:rPr>
          </w:pPr>
          <w:r>
            <w:t>Daftar Isi:</w:t>
          </w:r>
        </w:p>
        <w:p w:rsidR="00EA3EA9" w:rsidRPr="00EA3EA9" w:rsidRDefault="00EA3EA9" w:rsidP="00215F43">
          <w:pPr>
            <w:rPr>
              <w:lang w:bidi="ar-SA"/>
            </w:rPr>
          </w:pPr>
        </w:p>
        <w:p w:rsidR="00215F43" w:rsidRDefault="00771D7A" w:rsidP="00215F4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667434" w:history="1">
            <w:r w:rsidR="00215F43" w:rsidRPr="00C6589E">
              <w:rPr>
                <w:rStyle w:val="Hyperlink"/>
              </w:rPr>
              <w:t>Sejarah Hidup Imam Ali bin Abi Thalib r.a.</w:t>
            </w:r>
            <w:r w:rsidR="00215F43">
              <w:rPr>
                <w:webHidden/>
                <w:rtl/>
              </w:rPr>
              <w:tab/>
            </w:r>
            <w:r w:rsidR="00215F43">
              <w:rPr>
                <w:webHidden/>
                <w:rtl/>
              </w:rPr>
              <w:fldChar w:fldCharType="begin"/>
            </w:r>
            <w:r w:rsidR="00215F43">
              <w:rPr>
                <w:webHidden/>
                <w:rtl/>
              </w:rPr>
              <w:instrText xml:space="preserve"> </w:instrText>
            </w:r>
            <w:r w:rsidR="00215F43">
              <w:rPr>
                <w:webHidden/>
              </w:rPr>
              <w:instrText xml:space="preserve">PAGEREF </w:instrText>
            </w:r>
            <w:r w:rsidR="00215F43">
              <w:rPr>
                <w:webHidden/>
                <w:rtl/>
              </w:rPr>
              <w:instrText>_</w:instrText>
            </w:r>
            <w:r w:rsidR="00215F43">
              <w:rPr>
                <w:webHidden/>
              </w:rPr>
              <w:instrText>Toc109667434 \h</w:instrText>
            </w:r>
            <w:r w:rsidR="00215F43">
              <w:rPr>
                <w:webHidden/>
                <w:rtl/>
              </w:rPr>
              <w:instrText xml:space="preserve"> </w:instrText>
            </w:r>
            <w:r w:rsidR="00215F43">
              <w:rPr>
                <w:webHidden/>
                <w:rtl/>
              </w:rPr>
            </w:r>
            <w:r w:rsidR="00215F43">
              <w:rPr>
                <w:webHidden/>
                <w:rtl/>
              </w:rPr>
              <w:fldChar w:fldCharType="separate"/>
            </w:r>
            <w:r w:rsidR="00215F43">
              <w:rPr>
                <w:webHidden/>
                <w:rtl/>
              </w:rPr>
              <w:t>1</w:t>
            </w:r>
            <w:r w:rsidR="00215F43"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9667435" w:history="1">
            <w:r w:rsidRPr="00C6589E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9667436" w:history="1">
            <w:r w:rsidRPr="00C6589E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9667437" w:history="1">
            <w:r w:rsidRPr="00C6589E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9667438" w:history="1">
            <w:r w:rsidRPr="00C6589E">
              <w:rPr>
                <w:rStyle w:val="Hyperlink"/>
                <w:lang w:bidi="fa-IR"/>
              </w:rPr>
              <w:t>Bab XIV : KEUTAMAAN IMAM ALI R.A.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39" w:history="1">
            <w:r w:rsidRPr="00C6589E">
              <w:rPr>
                <w:rStyle w:val="Hyperlink"/>
                <w:lang w:bidi="fa-IR"/>
              </w:rPr>
              <w:t>Gelar Imam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40" w:history="1">
            <w:r w:rsidRPr="00C6589E">
              <w:rPr>
                <w:rStyle w:val="Hyperlink"/>
                <w:lang w:bidi="fa-IR"/>
              </w:rPr>
              <w:t>Zahid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41" w:history="1">
            <w:r w:rsidRPr="00C6589E">
              <w:rPr>
                <w:rStyle w:val="Hyperlink"/>
                <w:lang w:bidi="fa-IR"/>
              </w:rPr>
              <w:t>Sikap Hidup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42" w:history="1">
            <w:r w:rsidRPr="00C6589E">
              <w:rPr>
                <w:rStyle w:val="Hyperlink"/>
                <w:lang w:bidi="fa-IR"/>
              </w:rPr>
              <w:t>Ibadah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43" w:history="1">
            <w:r w:rsidRPr="00C6589E">
              <w:rPr>
                <w:rStyle w:val="Hyperlink"/>
                <w:lang w:bidi="fa-IR"/>
              </w:rPr>
              <w:t>Jujur dan Adil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215F43" w:rsidRDefault="00215F43" w:rsidP="00215F4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9667444" w:history="1">
            <w:r w:rsidRPr="00C6589E">
              <w:rPr>
                <w:rStyle w:val="Hyperlink"/>
                <w:lang w:bidi="fa-IR"/>
              </w:rPr>
              <w:t>Ksatria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Toc109667444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215F43">
          <w:r>
            <w:rPr>
              <w:b/>
              <w:bCs/>
            </w:rPr>
            <w:fldChar w:fldCharType="end"/>
          </w:r>
        </w:p>
      </w:sdtContent>
    </w:sdt>
    <w:p w:rsidR="0020184A" w:rsidRDefault="0020184A" w:rsidP="0020184A"/>
    <w:sectPr w:rsidR="0020184A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F26" w:rsidRDefault="00F77F26" w:rsidP="00113C59">
      <w:r>
        <w:separator/>
      </w:r>
    </w:p>
  </w:endnote>
  <w:endnote w:type="continuationSeparator" w:id="0">
    <w:p w:rsidR="00F77F26" w:rsidRDefault="00F77F26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53096">
      <w:rPr>
        <w:noProof/>
      </w:rPr>
      <w:t>20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53096">
      <w:rPr>
        <w:noProof/>
      </w:rPr>
      <w:t>19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F26" w:rsidRDefault="00F77F26" w:rsidP="00113C59">
      <w:r>
        <w:separator/>
      </w:r>
    </w:p>
  </w:footnote>
  <w:footnote w:type="continuationSeparator" w:id="0">
    <w:p w:rsidR="00F77F26" w:rsidRDefault="00F77F26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770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08E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43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0E4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3FC0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096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A87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BC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B23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151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0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575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B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3EA9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2F33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67D08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77F26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7D290-9AE8-47EE-A4EC-00F47DC2A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9</TotalTime>
  <Pages>55</Pages>
  <Words>11153</Words>
  <Characters>63576</Characters>
  <Application>Microsoft Office Word</Application>
  <DocSecurity>0</DocSecurity>
  <Lines>529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15</cp:revision>
  <cp:lastPrinted>2016-01-12T07:33:00Z</cp:lastPrinted>
  <dcterms:created xsi:type="dcterms:W3CDTF">2022-03-17T09:36:00Z</dcterms:created>
  <dcterms:modified xsi:type="dcterms:W3CDTF">2022-07-25T14:22:00Z</dcterms:modified>
</cp:coreProperties>
</file>