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5AE" w:rsidRPr="005145EF" w:rsidRDefault="00F155AE" w:rsidP="00113ACE">
      <w:pPr>
        <w:pStyle w:val="libCenterBold1"/>
        <w:rPr>
          <w:rtl/>
        </w:rPr>
      </w:pP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پاسخ به چند پرسش</w:t>
      </w:r>
    </w:p>
    <w:p w:rsidR="00F155AE" w:rsidRPr="005145EF" w:rsidRDefault="00BD2B62" w:rsidP="00BD2B62">
      <w:pPr>
        <w:pStyle w:val="libCenterBold2"/>
        <w:rPr>
          <w:rtl/>
        </w:rPr>
      </w:pPr>
      <w:r w:rsidRPr="005145EF">
        <w:rPr>
          <w:rFonts w:hint="cs"/>
          <w:rtl/>
        </w:rPr>
        <w:t>مؤلف</w:t>
      </w:r>
      <w:r w:rsidR="00FE1AB1" w:rsidRPr="005145EF">
        <w:rPr>
          <w:rFonts w:hint="cs"/>
          <w:rtl/>
        </w:rPr>
        <w:t xml:space="preserve">: </w:t>
      </w:r>
      <w:r w:rsidR="00F155AE" w:rsidRPr="005145EF">
        <w:rPr>
          <w:rtl/>
        </w:rPr>
        <w:t>رضا استاد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</w:t>
      </w:r>
    </w:p>
    <w:p w:rsidR="001F1EA0" w:rsidRPr="005145EF" w:rsidRDefault="001F1EA0" w:rsidP="001F1EA0">
      <w:pPr>
        <w:pStyle w:val="libNormal0"/>
        <w:rPr>
          <w:rtl/>
        </w:rPr>
      </w:pPr>
    </w:p>
    <w:p w:rsidR="001F1EA0" w:rsidRPr="005145EF" w:rsidRDefault="001F1EA0" w:rsidP="001F1EA0">
      <w:pPr>
        <w:pStyle w:val="libNormal"/>
        <w:rPr>
          <w:rtl/>
        </w:rPr>
      </w:pPr>
    </w:p>
    <w:p w:rsidR="001F1EA0" w:rsidRPr="005145EF" w:rsidRDefault="001F1EA0" w:rsidP="001F1EA0">
      <w:pPr>
        <w:pStyle w:val="libNormal"/>
        <w:rPr>
          <w:rtl/>
        </w:rPr>
      </w:pPr>
    </w:p>
    <w:p w:rsidR="001F1EA0" w:rsidRPr="005145EF" w:rsidRDefault="001F1EA0" w:rsidP="001F1EA0">
      <w:pPr>
        <w:pStyle w:val="libNotice"/>
        <w:rPr>
          <w:rtl/>
        </w:rPr>
      </w:pPr>
      <w:r w:rsidRPr="005145EF">
        <w:rPr>
          <w:rFonts w:hint="cs"/>
          <w:rtl/>
        </w:rPr>
        <w:t xml:space="preserve">این کتاب توسط مؤسسه فرهنگی - اسلامی شبکة الامامین الحسنین </w:t>
      </w:r>
      <w:r w:rsidRPr="005145EF">
        <w:rPr>
          <w:rStyle w:val="libAlaemChar"/>
          <w:rtl/>
        </w:rPr>
        <w:t>عليهم</w:t>
      </w:r>
      <w:r w:rsidRPr="005145EF">
        <w:rPr>
          <w:rStyle w:val="libAlaemChar"/>
          <w:rFonts w:hint="cs"/>
          <w:rtl/>
        </w:rPr>
        <w:t>ا</w:t>
      </w:r>
      <w:r w:rsidRPr="005145EF">
        <w:rPr>
          <w:rStyle w:val="libAlaemChar"/>
          <w:rtl/>
        </w:rPr>
        <w:t>‌السلام</w:t>
      </w:r>
      <w:r w:rsidRPr="005145EF">
        <w:rPr>
          <w:rFonts w:hint="cs"/>
          <w:rtl/>
        </w:rPr>
        <w:t xml:space="preserve"> بصورت الکترونیکی برای مخاطبین گرامی منتشر شده است.</w:t>
      </w:r>
    </w:p>
    <w:p w:rsidR="001F1EA0" w:rsidRPr="005145EF" w:rsidRDefault="001F1EA0" w:rsidP="001F1EA0">
      <w:pPr>
        <w:pStyle w:val="libNotice"/>
        <w:rPr>
          <w:rtl/>
        </w:rPr>
      </w:pPr>
      <w:r w:rsidRPr="005145EF">
        <w:rPr>
          <w:rFonts w:hint="cs"/>
          <w:rtl/>
        </w:rPr>
        <w:t xml:space="preserve">لازم به ذکر است تصحیح اشتباهات تایپی احتمالی، روی این کتاب انجام نگردیده است. </w:t>
      </w:r>
    </w:p>
    <w:p w:rsidR="001F1EA0" w:rsidRPr="005145EF" w:rsidRDefault="001F1EA0" w:rsidP="00113ACE">
      <w:pPr>
        <w:pStyle w:val="Heading2"/>
        <w:rPr>
          <w:rtl/>
        </w:rPr>
      </w:pPr>
      <w:r w:rsidRPr="005145EF">
        <w:rPr>
          <w:rtl/>
        </w:rPr>
        <w:br w:type="page"/>
      </w:r>
      <w:bookmarkStart w:id="0" w:name="_Toc425668504"/>
      <w:r w:rsidR="00F155AE" w:rsidRPr="005145EF">
        <w:rPr>
          <w:rFonts w:hint="eastAsia"/>
          <w:rtl/>
        </w:rPr>
        <w:lastRenderedPageBreak/>
        <w:t>پ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شگفتار</w:t>
      </w:r>
      <w:bookmarkEnd w:id="0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زائران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که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ران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انجام عمره مفرده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حج تمتع به 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و مکه مشرف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شوند در دو هفته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چهار هفته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با اهل تسنن معاشرت و مصاحبت دارند سؤال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سؤال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اناً</w:t>
      </w:r>
      <w:r w:rsidRPr="005145EF">
        <w:rPr>
          <w:rtl/>
        </w:rPr>
        <w:t xml:space="preserve"> اعتراض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را به مذ</w:t>
      </w:r>
      <w:r w:rsidRPr="005145EF">
        <w:rPr>
          <w:rFonts w:hint="eastAsia"/>
          <w:rtl/>
        </w:rPr>
        <w:t>هب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شنوند که در هر سه صورت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لند</w:t>
      </w:r>
      <w:r w:rsidRPr="005145EF">
        <w:rPr>
          <w:rtl/>
        </w:rPr>
        <w:t xml:space="preserve"> درباره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مسائل دست کم آشنا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مختصر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باشند که هم خود گرفتار ابهام نشوند و هم بتوانند در حدّ اطلاع خود پاسخگو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سؤال کنندگان باشند و هم به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اساس بودن آن اعتراضات آگاه شوند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مهمتر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مسائل عبارت است از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از چه زمان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اعتقاد به امامت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ازده</w:t>
      </w:r>
      <w:r w:rsidRPr="005145EF">
        <w:rPr>
          <w:rtl/>
        </w:rPr>
        <w:t xml:space="preserve"> فرزند معصوم او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از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امامان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چه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دارند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4 ـ علت اختلاف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مسائل اعتقاد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احکام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5 ـ چرا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وهاب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مشرک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خوانند</w:t>
      </w:r>
      <w:r w:rsidR="00FE1AB1" w:rsidRPr="005145EF">
        <w:rPr>
          <w:rtl/>
        </w:rPr>
        <w:t xml:space="preserve">؟ </w:t>
      </w:r>
      <w:r w:rsidRPr="005145EF">
        <w:rPr>
          <w:rtl/>
        </w:rPr>
        <w:t>اشتباه آنان در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6 ـ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اعتقاد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شفاعت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قرآن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روائ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7 ـ به چه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قبر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امامان معصوم و مؤمنان را مستحب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8 ـ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استحباب توسل به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خدا از نظر قرآن و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9 ـ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بدعت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وهاب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به اشتباه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عبادات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بدعت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10 ـ چرا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موارد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و مقصود از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11 ـ دوست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چه لوازم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12 ـ چرا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مانند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وضو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13 ـ چرا در اذان جمله «ح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العمل»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14 ـ چرا مانند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دست بسته نماز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15 ـ چرا مانند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در نماز بعد از خواندن سوره حمد «آم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16 ـ چرا فقط بر مهر و امثال آن سجده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17 ـ چرا بر خلاف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نماز ظهر و عصر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مغرب و عشاء را با هم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18 ـ چرا هزار رکعت نماز مستحب ماه رمضان را مانند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به جماعت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خوانند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19 ـ مدرک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وجوب پرداخت خمس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20 ـ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ازدواج موقّت از نظر قرآن و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جائز است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نه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با مکتب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مسائل امامت و معارف مکتب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آشنا باشند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 که در طول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اسلام و بو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در عصر حاضر کتاب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فراوان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زبان عرب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فارس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تأل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و منتشر شده که درباره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مسائل و 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مسائل مربوط به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مکتب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به گونه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مستدل و مستند و منطق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مباحث لازم را مطرح نموده اند و علاوه بر تحق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و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مسائل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همه شبهات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طرف مخالف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راد</w:t>
      </w:r>
      <w:r w:rsidRPr="005145EF">
        <w:rPr>
          <w:rtl/>
        </w:rPr>
        <w:t xml:space="preserve"> شده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پاسخ داده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و</w:t>
      </w:r>
      <w:r w:rsidRPr="005145EF">
        <w:rPr>
          <w:rtl/>
        </w:rPr>
        <w:t xml:space="preserve"> چون مقصود از تنظ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کتاب اطلاع رسان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سطح عموم مردم است بهتر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با استفاده و اقتباس از سه کتاب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کتابها که در سالها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منتشر شده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منشور عقائد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صدو پنجاه اصل تأل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الله حاج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جعفر سبحان</w:t>
      </w:r>
      <w:r w:rsidRPr="005145EF">
        <w:rPr>
          <w:rFonts w:hint="cs"/>
          <w:rtl/>
        </w:rPr>
        <w:t>ی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درآمد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شناس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تأل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استاد گرانقدر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ربان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گلپا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شناس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پاسخ به شبهات تأل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فاضل محترم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اصغر رضوان</w:t>
      </w:r>
      <w:r w:rsidRPr="005145EF">
        <w:rPr>
          <w:rFonts w:hint="cs"/>
          <w:rtl/>
        </w:rPr>
        <w:t>ی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درباره</w:t>
      </w:r>
      <w:r w:rsidRPr="005145EF">
        <w:rPr>
          <w:rtl/>
        </w:rPr>
        <w:t xml:space="preserve"> چند مسأله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 اطلاعات کوتاه و 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 قانع کننده و محکم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در اخت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زائران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بگذار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است در حدّ خود سودمند باشد</w:t>
      </w:r>
      <w:r w:rsidR="00FE1AB1" w:rsidRPr="005145EF">
        <w:rPr>
          <w:rtl/>
        </w:rPr>
        <w:t xml:space="preserve">. </w:t>
      </w:r>
    </w:p>
    <w:p w:rsidR="00113ACE" w:rsidRPr="005145EF" w:rsidRDefault="00113ACE" w:rsidP="00F155AE">
      <w:pPr>
        <w:pStyle w:val="libNormal"/>
        <w:rPr>
          <w:rtl/>
        </w:rPr>
      </w:pPr>
    </w:p>
    <w:p w:rsidR="001F1EA0" w:rsidRPr="005145EF" w:rsidRDefault="00113ACE" w:rsidP="00113ACE">
      <w:pPr>
        <w:pStyle w:val="Heading2"/>
        <w:rPr>
          <w:rtl/>
        </w:rPr>
      </w:pPr>
      <w:r w:rsidRPr="005145EF">
        <w:rPr>
          <w:rtl/>
        </w:rPr>
        <w:br w:type="page"/>
      </w:r>
      <w:bookmarkStart w:id="1" w:name="_Toc425668505"/>
      <w:r w:rsidR="00F155AE" w:rsidRPr="005145EF">
        <w:rPr>
          <w:rFonts w:hint="eastAsia"/>
          <w:rtl/>
        </w:rPr>
        <w:lastRenderedPageBreak/>
        <w:t>تار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خ</w:t>
      </w:r>
      <w:r w:rsidR="00F155AE" w:rsidRPr="005145EF">
        <w:rPr>
          <w:rtl/>
        </w:rPr>
        <w:t xml:space="preserve"> پ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دا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ش</w:t>
      </w:r>
      <w:r w:rsidR="00F155AE" w:rsidRPr="005145EF">
        <w:rPr>
          <w:rtl/>
        </w:rPr>
        <w:t xml:space="preserve"> ش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عه</w:t>
      </w:r>
      <w:bookmarkEnd w:id="1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لغت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«پ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رو»</w:t>
      </w:r>
      <w:r w:rsidRPr="005145EF">
        <w:rPr>
          <w:rtl/>
        </w:rPr>
        <w:t xml:space="preserve"> است و در اصطلاح عنوان «ش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دوازده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به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پس از درگذشت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اسلام </w:t>
      </w:r>
      <w:r w:rsidR="00977C64" w:rsidRPr="005145EF">
        <w:rPr>
          <w:rStyle w:val="libAlaemChar"/>
          <w:rtl/>
        </w:rPr>
        <w:t>صلى‌الله‌عليه‌وآله‌وسلم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ازده</w:t>
      </w:r>
      <w:r w:rsidRPr="005145EF">
        <w:rPr>
          <w:rtl/>
        </w:rPr>
        <w:t xml:space="preserve"> فرزند معصوم او را امام و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اصطلاح</w:t>
      </w:r>
      <w:r w:rsidRPr="005145EF">
        <w:rPr>
          <w:rtl/>
        </w:rPr>
        <w:t xml:space="preserve"> «ش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عه»</w:t>
      </w:r>
      <w:r w:rsidRPr="005145EF">
        <w:rPr>
          <w:rtl/>
        </w:rPr>
        <w:t xml:space="preserve">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حضرت را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 به او اظهار محبت و ارادت نموده اند به عصر رسالت باز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مطابق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محدّثان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نقل کرده اند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</w:t>
      </w:r>
      <w:r w:rsidRPr="005145EF">
        <w:rPr>
          <w:rFonts w:hint="eastAsia"/>
          <w:rtl/>
        </w:rPr>
        <w:t>رم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هواداران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نام 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B11074">
      <w:pPr>
        <w:pStyle w:val="libNormal"/>
        <w:rPr>
          <w:rtl/>
        </w:rPr>
      </w:pPr>
      <w:r w:rsidRPr="005145EF">
        <w:rPr>
          <w:rFonts w:hint="eastAsia"/>
          <w:rtl/>
        </w:rPr>
        <w:t>جلال</w:t>
      </w:r>
      <w:r w:rsidRPr="005145EF">
        <w:rPr>
          <w:rtl/>
        </w:rPr>
        <w:t xml:space="preserve">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جابربن عبدالله انصار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عبدالله بن عباس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است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="00B11074" w:rsidRPr="005145EF">
        <w:rPr>
          <w:rFonts w:hint="cs"/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ان الذ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</w:t>
      </w:r>
      <w:r w:rsidR="00CA46A6" w:rsidRPr="005145EF">
        <w:rPr>
          <w:rStyle w:val="libAieChar"/>
          <w:rtl/>
        </w:rPr>
        <w:t xml:space="preserve"> آمنوا و عملوا الصالحات اولئک هم خ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ر</w:t>
      </w:r>
      <w:r w:rsidR="00CA46A6" w:rsidRPr="005145EF">
        <w:rPr>
          <w:rStyle w:val="libAieChar"/>
          <w:rtl/>
        </w:rPr>
        <w:t xml:space="preserve"> البر</w:t>
      </w:r>
      <w:r w:rsidR="00CA46A6" w:rsidRPr="005145EF">
        <w:rPr>
          <w:rStyle w:val="libAieChar"/>
          <w:rFonts w:hint="cs"/>
          <w:rtl/>
        </w:rPr>
        <w:t>یّ</w:t>
      </w:r>
      <w:r w:rsidR="00CA46A6" w:rsidRPr="005145EF">
        <w:rPr>
          <w:rStyle w:val="libAieChar"/>
          <w:rFonts w:hint="eastAsia"/>
          <w:rtl/>
        </w:rPr>
        <w:t>ة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اشاره کرد و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او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انش</w:t>
      </w:r>
      <w:r w:rsidRPr="005145EF">
        <w:rPr>
          <w:rtl/>
        </w:rPr>
        <w:t xml:space="preserve"> در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رستگار خواهند بود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ابن</w:t>
      </w:r>
      <w:r w:rsidRPr="005145EF">
        <w:rPr>
          <w:rtl/>
        </w:rPr>
        <w:t xml:space="preserve"> اث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است که خطاب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«ستقدم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الله انت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عتک</w:t>
      </w:r>
      <w:r w:rsidRPr="005145EF">
        <w:rPr>
          <w:rtl/>
        </w:rPr>
        <w:t xml:space="preserve"> راض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مرض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="00FE1AB1" w:rsidRPr="005145EF">
        <w:rPr>
          <w:rtl/>
        </w:rPr>
        <w:t xml:space="preserve">... </w:t>
      </w:r>
      <w:r w:rsidRPr="005145EF">
        <w:rPr>
          <w:rtl/>
        </w:rPr>
        <w:t xml:space="preserve">» </w:t>
      </w:r>
      <w:r w:rsidRPr="005145EF">
        <w:rPr>
          <w:rStyle w:val="libFootnotenumChar"/>
          <w:rtl/>
        </w:rPr>
        <w:t>(3)</w:t>
      </w:r>
      <w:r w:rsidRPr="005145EF">
        <w:rPr>
          <w:rtl/>
        </w:rPr>
        <w:t xml:space="preserve"> تو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انت</w:t>
      </w:r>
      <w:r w:rsidRPr="005145EF">
        <w:rPr>
          <w:rtl/>
        </w:rPr>
        <w:t xml:space="preserve">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با رضا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خشنود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خداوند وارد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...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شبلنج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را در کتاب نورالابصار نقل کرده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(4)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Style w:val="libFootnotenumChar"/>
          <w:rtl/>
        </w:rPr>
      </w:pPr>
      <w:r w:rsidRPr="005145EF">
        <w:rPr>
          <w:rFonts w:hint="eastAsia"/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از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است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مقصود از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(ان الذ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آمنوا و عملوا الصالحات اولئک هم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البر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ة</w:t>
      </w:r>
      <w:r w:rsidRPr="005145EF">
        <w:rPr>
          <w:rtl/>
        </w:rPr>
        <w:t>) تو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تو است وعده گاه من و شما حوض کوثر </w:t>
      </w:r>
      <w:r w:rsidRPr="005145EF">
        <w:rPr>
          <w:rtl/>
        </w:rPr>
        <w:lastRenderedPageBreak/>
        <w:t>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آن گاه که 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ها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حساب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شما شادمان و سرافراز خواه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(5)</w:t>
      </w:r>
      <w:r w:rsidR="00FE1AB1" w:rsidRPr="005145EF">
        <w:rPr>
          <w:rStyle w:val="libFootnotenumChar"/>
          <w:rtl/>
        </w:rPr>
        <w:t xml:space="preserve">. </w:t>
      </w:r>
    </w:p>
    <w:p w:rsidR="00BD28F1" w:rsidRPr="005145EF" w:rsidRDefault="00BD28F1" w:rsidP="00BD28F1">
      <w:pPr>
        <w:pStyle w:val="libFootnote"/>
        <w:rPr>
          <w:rtl/>
        </w:rPr>
      </w:pPr>
      <w:r w:rsidRPr="005145EF">
        <w:rPr>
          <w:rtl/>
        </w:rPr>
        <w:t>1- ب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: 7. </w:t>
      </w:r>
    </w:p>
    <w:p w:rsidR="00BD28F1" w:rsidRPr="005145EF" w:rsidRDefault="00BD28F1" w:rsidP="00BD28F1">
      <w:pPr>
        <w:pStyle w:val="libFootnote"/>
        <w:rPr>
          <w:rtl/>
        </w:rPr>
      </w:pPr>
      <w:r w:rsidRPr="005145EF">
        <w:rPr>
          <w:rtl/>
        </w:rPr>
        <w:t xml:space="preserve">2- الدرّ المنثور: 8: 538. </w:t>
      </w:r>
    </w:p>
    <w:p w:rsidR="00BD28F1" w:rsidRPr="005145EF" w:rsidRDefault="00BD28F1" w:rsidP="00BD28F1">
      <w:pPr>
        <w:pStyle w:val="libFootnote"/>
        <w:rPr>
          <w:rtl/>
        </w:rPr>
      </w:pPr>
      <w:r w:rsidRPr="005145EF">
        <w:rPr>
          <w:rtl/>
        </w:rPr>
        <w:t>3- النها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: 4: 106. </w:t>
      </w:r>
    </w:p>
    <w:p w:rsidR="00BD28F1" w:rsidRPr="005145EF" w:rsidRDefault="00BD28F1" w:rsidP="00BD28F1">
      <w:pPr>
        <w:pStyle w:val="libFootnote"/>
        <w:rPr>
          <w:rtl/>
        </w:rPr>
      </w:pPr>
      <w:r w:rsidRPr="005145EF">
        <w:rPr>
          <w:rtl/>
        </w:rPr>
        <w:t xml:space="preserve">4- نورالابصار، ص 159. </w:t>
      </w:r>
    </w:p>
    <w:p w:rsidR="00BD28F1" w:rsidRPr="005145EF" w:rsidRDefault="00BD28F1" w:rsidP="00BD28F1">
      <w:pPr>
        <w:pStyle w:val="libFootnote"/>
        <w:rPr>
          <w:rtl/>
        </w:rPr>
      </w:pPr>
      <w:r w:rsidRPr="005145EF">
        <w:rPr>
          <w:rtl/>
        </w:rPr>
        <w:t xml:space="preserve">5- الدر المنثور: 8: 538. </w:t>
      </w:r>
    </w:p>
    <w:p w:rsidR="00BD28F1" w:rsidRPr="005145EF" w:rsidRDefault="00BD28F1" w:rsidP="00F155AE">
      <w:pPr>
        <w:pStyle w:val="libNormal"/>
        <w:rPr>
          <w:rtl/>
        </w:rPr>
      </w:pPr>
    </w:p>
    <w:p w:rsidR="00F155AE" w:rsidRPr="005145EF" w:rsidRDefault="00F155AE" w:rsidP="00BD28F1">
      <w:pPr>
        <w:pStyle w:val="libNormal"/>
        <w:rPr>
          <w:rtl/>
        </w:rPr>
      </w:pPr>
      <w:r w:rsidRPr="005145EF">
        <w:rPr>
          <w:rFonts w:hint="eastAsia"/>
          <w:rtl/>
        </w:rPr>
        <w:t>ابن</w:t>
      </w:r>
      <w:r w:rsidRPr="005145EF">
        <w:rPr>
          <w:rtl/>
        </w:rPr>
        <w:t xml:space="preserve"> حجر در کتاب «صواعق» از امّ سلمه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است که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نزد من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فاطمه زهرا </w:t>
      </w:r>
      <w:r w:rsidR="00462AD7" w:rsidRPr="005145EF">
        <w:rPr>
          <w:rStyle w:val="libAlaemChar"/>
          <w:rtl/>
        </w:rPr>
        <w:t>عليها‌السلام</w:t>
      </w:r>
      <w:r w:rsidRPr="005145EF">
        <w:rPr>
          <w:rtl/>
        </w:rPr>
        <w:t xml:space="preserve"> و پس از او</w:t>
      </w:r>
      <w:r w:rsidR="00BD28F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وارد شدند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خطاب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ا</w:t>
      </w:r>
      <w:r w:rsidRPr="005145EF">
        <w:rPr>
          <w:rFonts w:eastAsia="KFGQPC Uthman Taha Naskh"/>
          <w:rtl/>
        </w:rPr>
        <w:t xml:space="preserve"> عل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انت و اصحابک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الجنة و ش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عتک</w:t>
      </w:r>
      <w:r w:rsidRPr="005145EF">
        <w:rPr>
          <w:rFonts w:eastAsia="KFGQPC Uthman Taha Naskh"/>
          <w:rtl/>
        </w:rPr>
        <w:t xml:space="preserve">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الجنة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تو و اصحاب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انت</w:t>
      </w:r>
      <w:r w:rsidRPr="005145EF">
        <w:rPr>
          <w:rtl/>
        </w:rPr>
        <w:t xml:space="preserve"> در بهشت خواه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خط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خوارزم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کتاب «المناقب» از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ابن 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طالب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که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آن گاه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(در معراج) وارد بهشت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درخت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به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نت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مختلف آذ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شده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جبرئ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پرس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درخت از چه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؟ </w:t>
      </w:r>
      <w:r w:rsidRPr="005145EF">
        <w:rPr>
          <w:rtl/>
        </w:rPr>
        <w:t>جبرئ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از پسر عمو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طالب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هرگاه خداوند بهشت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را وارد بهشت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نزد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درخت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آورند و از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نت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بهره مند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گاه مناد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اعلان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افراد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طالب</w:t>
      </w:r>
      <w:r w:rsidRPr="005145EF">
        <w:rPr>
          <w:rtl/>
        </w:rPr>
        <w:t xml:space="preserve"> ان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در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بر اذ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ها صبر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موهبت ها به آنان عطا شده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از جابر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که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ما نزد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بود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هنگام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طالب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وارد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خطاب به ما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lastRenderedPageBreak/>
        <w:t>«أتاکم 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برادرم آمد سپس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کعبه نمود و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سوگند به خداوند «ان هذا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عته</w:t>
      </w:r>
      <w:r w:rsidRPr="005145EF">
        <w:rPr>
          <w:rtl/>
        </w:rPr>
        <w:t xml:space="preserve"> ه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الفائزون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وم</w:t>
      </w:r>
      <w:r w:rsidRPr="005145EF">
        <w:rPr>
          <w:rtl/>
        </w:rPr>
        <w:t xml:space="preserve"> 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امة»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(3)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او در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رستگارانند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113ACE">
      <w:pPr>
        <w:pStyle w:val="libFootnote"/>
        <w:rPr>
          <w:rtl/>
        </w:rPr>
      </w:pPr>
      <w:r w:rsidRPr="005145EF">
        <w:rPr>
          <w:rtl/>
        </w:rPr>
        <w:t>1- الصواعق المحرقه ص 161</w:t>
      </w:r>
      <w:r w:rsidR="00FE1AB1" w:rsidRPr="005145EF">
        <w:rPr>
          <w:rtl/>
        </w:rPr>
        <w:t xml:space="preserve">. </w:t>
      </w:r>
    </w:p>
    <w:p w:rsidR="00F155AE" w:rsidRPr="005145EF" w:rsidRDefault="00F155AE" w:rsidP="00113ACE">
      <w:pPr>
        <w:pStyle w:val="libFootnote"/>
        <w:rPr>
          <w:rtl/>
        </w:rPr>
      </w:pPr>
      <w:r w:rsidRPr="005145EF">
        <w:rPr>
          <w:rtl/>
        </w:rPr>
        <w:t>2- المناقب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فصل6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52</w:t>
      </w:r>
      <w:r w:rsidR="00FE1AB1" w:rsidRPr="005145EF">
        <w:rPr>
          <w:rtl/>
        </w:rPr>
        <w:t xml:space="preserve">. </w:t>
      </w:r>
    </w:p>
    <w:p w:rsidR="00BD3E1A" w:rsidRPr="005145EF" w:rsidRDefault="00F155AE" w:rsidP="00BD3E1A">
      <w:pPr>
        <w:pStyle w:val="libFootnote"/>
        <w:rPr>
          <w:rtl/>
        </w:rPr>
      </w:pPr>
      <w:r w:rsidRPr="005145EF">
        <w:rPr>
          <w:rtl/>
        </w:rPr>
        <w:t>3- همان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فصل نهم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111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120</w:t>
      </w:r>
      <w:r w:rsidR="00FE1AB1" w:rsidRPr="005145EF">
        <w:rPr>
          <w:rtl/>
        </w:rPr>
        <w:t xml:space="preserve">. </w:t>
      </w:r>
    </w:p>
    <w:p w:rsidR="00BD3E1A" w:rsidRPr="005145EF" w:rsidRDefault="00BD3E1A" w:rsidP="00BD3E1A">
      <w:pPr>
        <w:pStyle w:val="libNormal"/>
        <w:rPr>
          <w:rtl/>
        </w:rPr>
      </w:pPr>
    </w:p>
    <w:p w:rsidR="00F155AE" w:rsidRPr="005145EF" w:rsidRDefault="00F155AE" w:rsidP="00BD3E1A">
      <w:pPr>
        <w:pStyle w:val="libNormal"/>
        <w:rPr>
          <w:rtl/>
        </w:rPr>
      </w:pPr>
      <w:r w:rsidRPr="005145EF">
        <w:rPr>
          <w:rFonts w:hint="eastAsia"/>
          <w:rtl/>
        </w:rPr>
        <w:t>چند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کتب اهل سنّت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است که به خاطر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نشدن کلام از ذکر آن خوددار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و نقل موارد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اثبات مقصود ما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نام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نخست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 توسط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امبراکرم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بر هواداران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اطلاق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از آن جا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اصطلاح شناخته شده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پس از رحلت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کار رفته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چنان که مؤلف کتاب «اثبات الوص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ة»</w:t>
      </w:r>
      <w:r w:rsidRPr="005145EF">
        <w:rPr>
          <w:rtl/>
        </w:rPr>
        <w:t xml:space="preserve"> آن جا که حوادث مربوط به سق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را نقل کرده گفته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پ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از آن که ماجرا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با ابوبکر در سق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حضرت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عدّه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منزل او اجتماع نمودند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. </w:t>
      </w:r>
    </w:p>
    <w:p w:rsidR="00BD3E1A" w:rsidRPr="005145EF" w:rsidRDefault="00BD3E1A" w:rsidP="00BD3E1A">
      <w:pPr>
        <w:pStyle w:val="libFootnote"/>
        <w:rPr>
          <w:rtl/>
        </w:rPr>
      </w:pPr>
      <w:r w:rsidRPr="005145EF">
        <w:rPr>
          <w:rtl/>
        </w:rPr>
        <w:t>1- علاقه مندان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توانند جهت اطلاع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به کتاب «ش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نگاه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امبر»</w:t>
      </w:r>
      <w:r w:rsidRPr="005145EF">
        <w:rPr>
          <w:rtl/>
        </w:rPr>
        <w:t xml:space="preserve"> مراجعه کنند. </w:t>
      </w:r>
    </w:p>
    <w:p w:rsidR="00BD3E1A" w:rsidRPr="005145EF" w:rsidRDefault="00BD3E1A" w:rsidP="00BD3E1A">
      <w:pPr>
        <w:pStyle w:val="libFootnote"/>
        <w:rPr>
          <w:rtl/>
        </w:rPr>
      </w:pPr>
      <w:r w:rsidRPr="005145EF">
        <w:rPr>
          <w:rtl/>
        </w:rPr>
        <w:t>2- ر. ک: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عة، </w:t>
      </w:r>
      <w:r w:rsidRPr="005145EF">
        <w:rPr>
          <w:rtl/>
        </w:rPr>
        <w:t>ص 4 ـ 8؛ بحوث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الملل و النحل: 6: 102 ـ 106. و جزوه «اربع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که شامل چهل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است. چاپ قم. </w:t>
      </w:r>
    </w:p>
    <w:p w:rsidR="00BD3E1A" w:rsidRPr="005145EF" w:rsidRDefault="00BD3E1A" w:rsidP="00BD3E1A">
      <w:pPr>
        <w:pStyle w:val="libFootnote"/>
        <w:rPr>
          <w:rtl/>
        </w:rPr>
      </w:pPr>
      <w:r w:rsidRPr="005145EF">
        <w:rPr>
          <w:rtl/>
        </w:rPr>
        <w:t>3- اثبات الوص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ة، </w:t>
      </w:r>
      <w:r w:rsidRPr="005145EF">
        <w:rPr>
          <w:rtl/>
        </w:rPr>
        <w:t xml:space="preserve">ص 121. </w:t>
      </w:r>
    </w:p>
    <w:p w:rsidR="00BD3E1A" w:rsidRPr="005145EF" w:rsidRDefault="00BD3E1A" w:rsidP="00BD3E1A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علامه</w:t>
      </w:r>
      <w:r w:rsidRPr="005145EF">
        <w:rPr>
          <w:rtl/>
        </w:rPr>
        <w:t xml:space="preserve"> کاشف الغطاء پس از اشاره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BD3E1A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«مدلول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بوده اند و مقصود از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فقط او را دوست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داشتند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به او عداوت نم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محبت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نسبت به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عداوت نداشتن نسبت به و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آن فرد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واژه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فرهنگ</w:t>
      </w:r>
      <w:r w:rsidR="00BD3E1A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عرب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فقط دوست داشتن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بلکه مفاد آن علاوه بر محبت 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  <w:r w:rsidR="00BD3E1A" w:rsidRPr="005145EF">
        <w:rPr>
          <w:rFonts w:hint="cs"/>
          <w:rtl/>
        </w:rPr>
        <w:t>.</w:t>
      </w:r>
    </w:p>
    <w:p w:rsidR="00BD3E1A" w:rsidRPr="005145EF" w:rsidRDefault="00BD3E1A" w:rsidP="00BD3E1A">
      <w:pPr>
        <w:pStyle w:val="libNormal"/>
        <w:rPr>
          <w:rStyle w:val="libFootnoteChar"/>
          <w:rtl/>
        </w:rPr>
      </w:pPr>
      <w:r w:rsidRPr="005145EF">
        <w:rPr>
          <w:rtl/>
        </w:rPr>
        <w:t>1</w:t>
      </w:r>
      <w:r w:rsidRPr="005145EF">
        <w:rPr>
          <w:rStyle w:val="libFootnoteChar"/>
          <w:rtl/>
        </w:rPr>
        <w:t>- اصل الش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عة</w:t>
      </w:r>
      <w:r w:rsidRPr="005145EF">
        <w:rPr>
          <w:rStyle w:val="libFootnoteChar"/>
          <w:rtl/>
        </w:rPr>
        <w:t xml:space="preserve"> و اصولها، ص 111، 113. چاپ قاهره، و ص 121، 122 چاپ دارالاضواء. علامه س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د</w:t>
      </w:r>
      <w:r w:rsidRPr="005145EF">
        <w:rPr>
          <w:rStyle w:val="libFootnoteChar"/>
          <w:rtl/>
        </w:rPr>
        <w:t xml:space="preserve"> محسن ام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</w:t>
      </w:r>
      <w:r w:rsidRPr="005145EF">
        <w:rPr>
          <w:rStyle w:val="libFootnoteChar"/>
          <w:rtl/>
        </w:rPr>
        <w:t xml:space="preserve"> در اع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ان</w:t>
      </w:r>
      <w:r w:rsidRPr="005145EF">
        <w:rPr>
          <w:rStyle w:val="libFootnoteChar"/>
          <w:rtl/>
        </w:rPr>
        <w:t xml:space="preserve"> الش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عة</w:t>
      </w:r>
      <w:r w:rsidRPr="005145EF">
        <w:rPr>
          <w:rStyle w:val="libFootnoteChar"/>
          <w:rtl/>
        </w:rPr>
        <w:t>: 1: 23؛ 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خ</w:t>
      </w:r>
      <w:r w:rsidRPr="005145EF">
        <w:rPr>
          <w:rStyle w:val="libFootnoteChar"/>
          <w:rtl/>
        </w:rPr>
        <w:t xml:space="preserve"> محمد حس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</w:t>
      </w:r>
      <w:r w:rsidRPr="005145EF">
        <w:rPr>
          <w:rStyle w:val="libFootnoteChar"/>
          <w:rtl/>
        </w:rPr>
        <w:t xml:space="preserve"> مظفر در تار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خ</w:t>
      </w:r>
      <w:r w:rsidRPr="005145EF">
        <w:rPr>
          <w:rStyle w:val="libFootnoteChar"/>
          <w:rtl/>
        </w:rPr>
        <w:t xml:space="preserve"> الش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عة، </w:t>
      </w:r>
      <w:r w:rsidRPr="005145EF">
        <w:rPr>
          <w:rStyle w:val="libFootnoteChar"/>
          <w:rtl/>
        </w:rPr>
        <w:t>ص 8 ـ 9؛ 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خ</w:t>
      </w:r>
      <w:r w:rsidRPr="005145EF">
        <w:rPr>
          <w:rStyle w:val="libFootnoteChar"/>
          <w:rtl/>
        </w:rPr>
        <w:t xml:space="preserve"> محمد جواد مغن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ه</w:t>
      </w:r>
      <w:r w:rsidRPr="005145EF">
        <w:rPr>
          <w:rStyle w:val="libFootnoteChar"/>
          <w:rtl/>
        </w:rPr>
        <w:t xml:space="preserve"> در الش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عة</w:t>
      </w:r>
      <w:r w:rsidRPr="005145EF">
        <w:rPr>
          <w:rStyle w:val="libFootnoteChar"/>
          <w:rtl/>
        </w:rPr>
        <w:t xml:space="preserve"> و التش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ع، </w:t>
      </w:r>
      <w:r w:rsidRPr="005145EF">
        <w:rPr>
          <w:rStyle w:val="libFootnoteChar"/>
          <w:rtl/>
        </w:rPr>
        <w:t>ص 16؛ علامه طباطبا</w:t>
      </w:r>
      <w:r w:rsidRPr="005145EF">
        <w:rPr>
          <w:rStyle w:val="libFootnoteChar"/>
          <w:rFonts w:hint="cs"/>
          <w:rtl/>
        </w:rPr>
        <w:t>یی</w:t>
      </w:r>
      <w:r w:rsidRPr="005145EF">
        <w:rPr>
          <w:rStyle w:val="libFootnoteChar"/>
          <w:rtl/>
        </w:rPr>
        <w:t xml:space="preserve"> در 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عه</w:t>
      </w:r>
      <w:r w:rsidRPr="005145EF">
        <w:rPr>
          <w:rStyle w:val="libFootnoteChar"/>
          <w:rtl/>
        </w:rPr>
        <w:t xml:space="preserve"> در اسلام، ص 5 ـ 7؛ آ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ة</w:t>
      </w:r>
      <w:r w:rsidRPr="005145EF">
        <w:rPr>
          <w:rStyle w:val="libFootnoteChar"/>
          <w:rtl/>
        </w:rPr>
        <w:t xml:space="preserve"> الله سبحان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در «بحوث ف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الملل و النحل»: 6: 112 ـ 106؛ و س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د</w:t>
      </w:r>
      <w:r w:rsidRPr="005145EF">
        <w:rPr>
          <w:rStyle w:val="libFootnoteChar"/>
          <w:rtl/>
        </w:rPr>
        <w:t xml:space="preserve"> طالب خِرسان در نشأة التش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ع، </w:t>
      </w:r>
      <w:r w:rsidRPr="005145EF">
        <w:rPr>
          <w:rStyle w:val="libFootnoteChar"/>
          <w:rtl/>
        </w:rPr>
        <w:t>ص 24 ـ 29 هم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</w:t>
      </w:r>
      <w:r w:rsidRPr="005145EF">
        <w:rPr>
          <w:rStyle w:val="libFootnoteChar"/>
          <w:rtl/>
        </w:rPr>
        <w:t xml:space="preserve"> نظر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ه</w:t>
      </w:r>
      <w:r w:rsidRPr="005145EF">
        <w:rPr>
          <w:rStyle w:val="libFootnoteChar"/>
          <w:rtl/>
        </w:rPr>
        <w:t xml:space="preserve"> را برگز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ده</w:t>
      </w:r>
      <w:r w:rsidRPr="005145EF">
        <w:rPr>
          <w:rStyle w:val="libFootnoteChar"/>
          <w:rtl/>
        </w:rPr>
        <w:t xml:space="preserve"> اند. </w:t>
      </w:r>
    </w:p>
    <w:p w:rsidR="00BD3E1A" w:rsidRPr="005145EF" w:rsidRDefault="00BD3E1A" w:rsidP="00BD3E1A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علامه</w:t>
      </w:r>
      <w:r w:rsidRPr="005145EF">
        <w:rPr>
          <w:rtl/>
        </w:rPr>
        <w:t xml:space="preserve"> طباطبا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مورد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«آغاز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همان زمان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دانست»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سپس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 امامت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شخص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ممتاز او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صحابه و ارتباط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با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امبراکرم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اشاره کرده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آور شده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BD3E1A">
      <w:pPr>
        <w:pStyle w:val="libNormal"/>
        <w:rPr>
          <w:rtl/>
        </w:rPr>
      </w:pPr>
      <w:r w:rsidRPr="005145EF">
        <w:rPr>
          <w:rFonts w:hint="eastAsia"/>
          <w:rtl/>
        </w:rPr>
        <w:t>«بد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ازات</w:t>
      </w:r>
      <w:r w:rsidRPr="005145EF">
        <w:rPr>
          <w:rtl/>
        </w:rPr>
        <w:t xml:space="preserve"> و فضا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اختصاص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که مورد اتفاق همگان بود و علاقه شد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غمبر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داشت طبعاً عده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غمبر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فتگان</w:t>
      </w:r>
      <w:r w:rsidRPr="005145EF">
        <w:rPr>
          <w:rtl/>
        </w:rPr>
        <w:t xml:space="preserve"> فض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لت</w:t>
      </w:r>
      <w:r w:rsidRPr="005145EF">
        <w:rPr>
          <w:rtl/>
        </w:rPr>
        <w:t xml:space="preserve"> و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بودند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وا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 که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دوست داشته به دورش گرد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و از او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 که عده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بر حسد و 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آن حضرت وا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</w:t>
      </w:r>
      <w:r w:rsidR="00FE1AB1" w:rsidRPr="005145EF">
        <w:rPr>
          <w:rtl/>
        </w:rPr>
        <w:t xml:space="preserve">. </w:t>
      </w:r>
      <w:r w:rsidRPr="005145EF">
        <w:rPr>
          <w:rtl/>
        </w:rPr>
        <w:lastRenderedPageBreak/>
        <w:t xml:space="preserve">گذشته از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نها</w:t>
      </w:r>
      <w:r w:rsidRPr="005145EF">
        <w:rPr>
          <w:rtl/>
        </w:rPr>
        <w:t xml:space="preserve"> نام «ش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در سخنان</w:t>
      </w:r>
      <w:r w:rsidR="00BD3E1A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غمبراکرم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BD3E1A" w:rsidRPr="005145EF" w:rsidRDefault="00BD3E1A" w:rsidP="00BD3E1A">
      <w:pPr>
        <w:pStyle w:val="libNormal"/>
        <w:rPr>
          <w:rStyle w:val="libFootnoteChar"/>
          <w:rtl/>
        </w:rPr>
      </w:pPr>
      <w:r w:rsidRPr="005145EF">
        <w:rPr>
          <w:rtl/>
        </w:rPr>
        <w:t>1</w:t>
      </w:r>
      <w:r w:rsidRPr="005145EF">
        <w:rPr>
          <w:rStyle w:val="libFootnoteChar"/>
          <w:rtl/>
        </w:rPr>
        <w:t>- 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عه</w:t>
      </w:r>
      <w:r w:rsidRPr="005145EF">
        <w:rPr>
          <w:rStyle w:val="libFootnoteChar"/>
          <w:rtl/>
        </w:rPr>
        <w:t xml:space="preserve"> در اسلام، ص 5 ـ 7. </w:t>
      </w:r>
    </w:p>
    <w:p w:rsidR="00BD3E1A" w:rsidRPr="005145EF" w:rsidRDefault="00BD3E1A" w:rsidP="00BD3E1A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دقت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نظر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مقصود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در عصر رسالت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رفته</w:t>
      </w:r>
      <w:r w:rsidRPr="005145EF">
        <w:rPr>
          <w:rtl/>
        </w:rPr>
        <w:t xml:space="preserve"> و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را نپذ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رفته</w:t>
      </w:r>
      <w:r w:rsidRPr="005145EF">
        <w:rPr>
          <w:rtl/>
        </w:rPr>
        <w:t xml:space="preserve"> اند و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گروه نخست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 گفته شود در آن زمان اختلاف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امده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مقصود وجود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است که به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مورد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شأن و منزلت او نزد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توجه نموده و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به او ارادت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او را راه درست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افراد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اند که پس از رحلت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هواداران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خاص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گروه را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BD3E1A">
      <w:pPr>
        <w:pStyle w:val="libNormal"/>
        <w:rPr>
          <w:rtl/>
        </w:rPr>
      </w:pPr>
      <w:r w:rsidRPr="005145EF">
        <w:rPr>
          <w:rFonts w:hint="eastAsia"/>
          <w:rtl/>
        </w:rPr>
        <w:t>اما</w:t>
      </w:r>
      <w:r w:rsidRPr="005145EF">
        <w:rPr>
          <w:rtl/>
        </w:rPr>
        <w:t xml:space="preserve">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از دانشمندان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پس از رحلت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امبراکرم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در ارتباط با اختلاف مسلمانان در مسأله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خلافت و امامت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به عبارت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در ماجرا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ساعده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در سق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در ارتباط با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رهبر م</w:t>
      </w:r>
      <w:r w:rsidRPr="005145EF">
        <w:rPr>
          <w:rFonts w:hint="eastAsia"/>
          <w:rtl/>
        </w:rPr>
        <w:t>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نخست دو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شنهاد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انصار سعد بن عباده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خلافت و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شنهاد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مهاجران به خلافت ابوبکر رأ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پس از گفتگوها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دو گروه رخ داد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ماجرا به نفع گروه دوم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از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eastAsia"/>
          <w:rtl/>
        </w:rPr>
        <w:t>عده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که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هاشم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عده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مهاجران و انصار را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به </w:t>
      </w:r>
      <w:r w:rsidRPr="005145EF">
        <w:rPr>
          <w:rtl/>
        </w:rPr>
        <w:lastRenderedPageBreak/>
        <w:t>امامت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معتقد بودند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گروه همان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بودند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عنوان مذهب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در جهان اسلام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آمد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دگاه</w:t>
      </w:r>
      <w:r w:rsidRPr="005145EF">
        <w:rPr>
          <w:rtl/>
        </w:rPr>
        <w:t xml:space="preserve"> در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با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ناسازگار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بلکه هر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آن دو از جهت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مسأله نگر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است که در حد خود درست و استوار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 شواهد و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و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 آهنگ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نظر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نخست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و گرا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عصر رسالت آغاز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نخست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مطرح نموده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رسول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بوده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آن زمان مسلمانان به دو فرقه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نشده بودند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نظر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دوم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اختلاف در مورد خلافت و امامت منشأ ظهور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عنوان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از خلافت و امامت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طرفدار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مقابل گروه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ابوبکر را به عنوان 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بلافصل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="00FE1AB1" w:rsidRPr="005145EF">
        <w:rPr>
          <w:rtl/>
        </w:rPr>
        <w:t xml:space="preserve">. </w:t>
      </w:r>
    </w:p>
    <w:p w:rsidR="00BD3E1A" w:rsidRPr="005145EF" w:rsidRDefault="00F155AE" w:rsidP="00BD3E1A">
      <w:pPr>
        <w:pStyle w:val="libNormal"/>
        <w:rPr>
          <w:rStyle w:val="libFootnoteChar"/>
          <w:rtl/>
        </w:rPr>
      </w:pPr>
      <w:r w:rsidRPr="005145EF">
        <w:rPr>
          <w:rtl/>
        </w:rPr>
        <w:t>1</w:t>
      </w:r>
      <w:r w:rsidRPr="005145EF">
        <w:rPr>
          <w:rStyle w:val="libFootnoteChar"/>
          <w:rtl/>
        </w:rPr>
        <w:t>- ابن خلدون در کتاب تار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خ</w:t>
      </w:r>
      <w:r w:rsidR="00FE1AB1" w:rsidRPr="005145EF">
        <w:rPr>
          <w:rStyle w:val="libFootnoteChar"/>
          <w:rFonts w:hint="eastAsia"/>
          <w:rtl/>
        </w:rPr>
        <w:t xml:space="preserve">، </w:t>
      </w:r>
      <w:r w:rsidRPr="005145EF">
        <w:rPr>
          <w:rStyle w:val="libFootnoteChar"/>
          <w:rtl/>
        </w:rPr>
        <w:t>ج 3 ص 364</w:t>
      </w:r>
      <w:r w:rsidR="00FE1AB1" w:rsidRPr="005145EF">
        <w:rPr>
          <w:rStyle w:val="libFootnoteChar"/>
          <w:rtl/>
        </w:rPr>
        <w:t xml:space="preserve">؛ </w:t>
      </w:r>
      <w:r w:rsidRPr="005145EF">
        <w:rPr>
          <w:rStyle w:val="libFootnoteChar"/>
          <w:rtl/>
        </w:rPr>
        <w:t>دکتر حسن ابراه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م</w:t>
      </w:r>
      <w:r w:rsidRPr="005145EF">
        <w:rPr>
          <w:rStyle w:val="libFootnoteChar"/>
          <w:rtl/>
        </w:rPr>
        <w:t xml:space="preserve"> حسن در کتاب «تار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خ</w:t>
      </w:r>
      <w:r w:rsidRPr="005145EF">
        <w:rPr>
          <w:rStyle w:val="libFootnoteChar"/>
          <w:rtl/>
        </w:rPr>
        <w:t xml:space="preserve"> اسلام»</w:t>
      </w:r>
      <w:r w:rsidR="00FE1AB1" w:rsidRPr="005145EF">
        <w:rPr>
          <w:rStyle w:val="libFootnoteChar"/>
          <w:rtl/>
        </w:rPr>
        <w:t xml:space="preserve">، </w:t>
      </w:r>
      <w:r w:rsidRPr="005145EF">
        <w:rPr>
          <w:rStyle w:val="libFootnoteChar"/>
          <w:rtl/>
        </w:rPr>
        <w:t>ج 1 ص 371</w:t>
      </w:r>
      <w:r w:rsidR="00FE1AB1" w:rsidRPr="005145EF">
        <w:rPr>
          <w:rStyle w:val="libFootnoteChar"/>
          <w:rtl/>
        </w:rPr>
        <w:t xml:space="preserve">؛ </w:t>
      </w:r>
      <w:r w:rsidRPr="005145EF">
        <w:rPr>
          <w:rStyle w:val="libFootnoteChar"/>
          <w:rtl/>
        </w:rPr>
        <w:t>احمد ام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</w:t>
      </w:r>
      <w:r w:rsidRPr="005145EF">
        <w:rPr>
          <w:rStyle w:val="libFootnoteChar"/>
          <w:rtl/>
        </w:rPr>
        <w:t xml:space="preserve"> مصر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در کتاب «ضح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الاسلام»</w:t>
      </w:r>
      <w:r w:rsidR="00FE1AB1" w:rsidRPr="005145EF">
        <w:rPr>
          <w:rStyle w:val="libFootnoteChar"/>
          <w:rtl/>
        </w:rPr>
        <w:t xml:space="preserve">، </w:t>
      </w:r>
      <w:r w:rsidRPr="005145EF">
        <w:rPr>
          <w:rStyle w:val="libFootnoteChar"/>
          <w:rtl/>
        </w:rPr>
        <w:t>ج 3</w:t>
      </w:r>
      <w:r w:rsidR="00FE1AB1" w:rsidRPr="005145EF">
        <w:rPr>
          <w:rStyle w:val="libFootnoteChar"/>
          <w:rtl/>
        </w:rPr>
        <w:t xml:space="preserve">، </w:t>
      </w:r>
      <w:r w:rsidRPr="005145EF">
        <w:rPr>
          <w:rStyle w:val="libFootnoteChar"/>
          <w:rtl/>
        </w:rPr>
        <w:t>ص 209</w:t>
      </w:r>
      <w:r w:rsidR="00FE1AB1" w:rsidRPr="005145EF">
        <w:rPr>
          <w:rStyle w:val="libFootnoteChar"/>
          <w:rtl/>
        </w:rPr>
        <w:t xml:space="preserve">؛ </w:t>
      </w:r>
      <w:r w:rsidRPr="005145EF">
        <w:rPr>
          <w:rStyle w:val="libFootnoteChar"/>
          <w:rtl/>
        </w:rPr>
        <w:t>و مؤلف کتاب «العق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دة</w:t>
      </w:r>
      <w:r w:rsidRPr="005145EF">
        <w:rPr>
          <w:rStyle w:val="libFootnoteChar"/>
          <w:rtl/>
        </w:rPr>
        <w:t xml:space="preserve"> و الشر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عة</w:t>
      </w:r>
      <w:r w:rsidRPr="005145EF">
        <w:rPr>
          <w:rStyle w:val="libFootnoteChar"/>
          <w:rtl/>
        </w:rPr>
        <w:t xml:space="preserve"> ف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الاسلام»</w:t>
      </w:r>
      <w:r w:rsidR="00FE1AB1" w:rsidRPr="005145EF">
        <w:rPr>
          <w:rStyle w:val="libFootnoteChar"/>
          <w:rtl/>
        </w:rPr>
        <w:t xml:space="preserve">، </w:t>
      </w:r>
      <w:r w:rsidRPr="005145EF">
        <w:rPr>
          <w:rStyle w:val="libFootnoteChar"/>
          <w:rtl/>
        </w:rPr>
        <w:t>ص 174</w:t>
      </w:r>
      <w:r w:rsidR="00FE1AB1" w:rsidRPr="005145EF">
        <w:rPr>
          <w:rStyle w:val="libFootnoteChar"/>
          <w:rtl/>
        </w:rPr>
        <w:t xml:space="preserve">، </w:t>
      </w:r>
      <w:r w:rsidRPr="005145EF">
        <w:rPr>
          <w:rStyle w:val="libFootnoteChar"/>
          <w:rtl/>
        </w:rPr>
        <w:t>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</w:t>
      </w:r>
      <w:r w:rsidRPr="005145EF">
        <w:rPr>
          <w:rStyle w:val="libFootnoteChar"/>
          <w:rtl/>
        </w:rPr>
        <w:t xml:space="preserve"> نظر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ه</w:t>
      </w:r>
      <w:r w:rsidRPr="005145EF">
        <w:rPr>
          <w:rStyle w:val="libFootnoteChar"/>
          <w:rtl/>
        </w:rPr>
        <w:t xml:space="preserve"> را برگز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ده</w:t>
      </w:r>
      <w:r w:rsidRPr="005145EF">
        <w:rPr>
          <w:rStyle w:val="libFootnoteChar"/>
          <w:rtl/>
        </w:rPr>
        <w:t xml:space="preserve"> اند</w:t>
      </w:r>
      <w:r w:rsidR="00FE1AB1" w:rsidRPr="005145EF">
        <w:rPr>
          <w:rStyle w:val="libFootnoteChar"/>
          <w:rtl/>
        </w:rPr>
        <w:t xml:space="preserve">، </w:t>
      </w:r>
      <w:r w:rsidRPr="005145EF">
        <w:rPr>
          <w:rStyle w:val="libFootnoteChar"/>
          <w:rtl/>
        </w:rPr>
        <w:t>ر</w:t>
      </w:r>
      <w:r w:rsidR="00FE1AB1" w:rsidRPr="005145EF">
        <w:rPr>
          <w:rStyle w:val="libFootnoteChar"/>
          <w:rtl/>
        </w:rPr>
        <w:t xml:space="preserve">. </w:t>
      </w:r>
      <w:r w:rsidRPr="005145EF">
        <w:rPr>
          <w:rStyle w:val="libFootnoteChar"/>
          <w:rtl/>
        </w:rPr>
        <w:t>ک</w:t>
      </w:r>
      <w:r w:rsidR="00FE1AB1" w:rsidRPr="005145EF">
        <w:rPr>
          <w:rStyle w:val="libFootnoteChar"/>
          <w:rtl/>
        </w:rPr>
        <w:t xml:space="preserve">: </w:t>
      </w:r>
      <w:r w:rsidRPr="005145EF">
        <w:rPr>
          <w:rStyle w:val="libFootnoteChar"/>
          <w:rtl/>
        </w:rPr>
        <w:t>نشأة التش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</w:t>
      </w:r>
      <w:r w:rsidR="00FE1AB1" w:rsidRPr="005145EF">
        <w:rPr>
          <w:rStyle w:val="libFootnoteChar"/>
          <w:rFonts w:hint="eastAsia"/>
          <w:rtl/>
        </w:rPr>
        <w:t xml:space="preserve">، </w:t>
      </w:r>
      <w:r w:rsidRPr="005145EF">
        <w:rPr>
          <w:rStyle w:val="libFootnoteChar"/>
          <w:rtl/>
        </w:rPr>
        <w:t>ص 31 ـ 32</w:t>
      </w:r>
      <w:r w:rsidR="00FE1AB1" w:rsidRPr="005145EF">
        <w:rPr>
          <w:rStyle w:val="libFootnoteChar"/>
          <w:rtl/>
        </w:rPr>
        <w:t xml:space="preserve">. </w:t>
      </w:r>
    </w:p>
    <w:p w:rsidR="00ED6553" w:rsidRPr="005145EF" w:rsidRDefault="00ED6553" w:rsidP="00BD3E1A">
      <w:pPr>
        <w:pStyle w:val="libNormal"/>
        <w:rPr>
          <w:rtl/>
        </w:rPr>
      </w:pPr>
    </w:p>
    <w:p w:rsidR="00F155AE" w:rsidRPr="005145EF" w:rsidRDefault="00F155AE" w:rsidP="00BD3E1A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ظهور مذهب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باز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روشن است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دگاه</w:t>
      </w:r>
      <w:r w:rsidRPr="005145EF">
        <w:rPr>
          <w:rtl/>
        </w:rPr>
        <w:t xml:space="preserve"> با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تناف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نداشته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در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محققان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نکته توجه نموده و دو مطلب مزبور را به عنوان دو جنبه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دو مرحله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نظر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دانسته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علامه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محسن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نخست به تب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وجود تفکر و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عصر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شدن </w:t>
      </w:r>
      <w:r w:rsidRPr="005145EF">
        <w:rPr>
          <w:rtl/>
        </w:rPr>
        <w:lastRenderedPageBreak/>
        <w:t>عده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به نام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پرداخته و آن گاه ظهور تش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را در جر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بحث و گفت و گو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مسلمانان در مورد مسأله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خلافت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شده و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بحث قبل دانست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زمان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گاه در جر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اختلاف در مسأله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امامت با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پاگذاشتن سفارشات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انصار به مهاجران گفتند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از هر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ما و شما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</w:t>
      </w:r>
      <w:r w:rsidRPr="005145EF">
        <w:rPr>
          <w:rFonts w:hint="eastAsia"/>
          <w:rtl/>
        </w:rPr>
        <w:t>ود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مهاجران به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از قوم و عش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امامت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جلو افتادند و ابوبکر را 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دانستند امّا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هاشم و مهاجران و انصار طبق دستور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امامت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آنان </w:t>
      </w:r>
      <w:r w:rsidRPr="005145EF">
        <w:rPr>
          <w:rFonts w:hint="eastAsia"/>
          <w:rtl/>
        </w:rPr>
        <w:t>همان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بودند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113ACE">
      <w:pPr>
        <w:pStyle w:val="libFootnote"/>
        <w:rPr>
          <w:rtl/>
        </w:rPr>
      </w:pPr>
      <w:r w:rsidRPr="005145EF">
        <w:rPr>
          <w:rtl/>
        </w:rPr>
        <w:t>1- اع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23</w:t>
      </w:r>
      <w:r w:rsidR="00FE1AB1" w:rsidRPr="005145EF">
        <w:rPr>
          <w:rtl/>
        </w:rPr>
        <w:t xml:space="preserve">. </w:t>
      </w:r>
    </w:p>
    <w:p w:rsidR="00113ACE" w:rsidRPr="005145EF" w:rsidRDefault="00113ACE" w:rsidP="00F155AE">
      <w:pPr>
        <w:pStyle w:val="libNormal"/>
        <w:rPr>
          <w:rtl/>
        </w:rPr>
      </w:pPr>
    </w:p>
    <w:p w:rsidR="001F1EA0" w:rsidRPr="005145EF" w:rsidRDefault="00113ACE" w:rsidP="00113ACE">
      <w:pPr>
        <w:pStyle w:val="Heading2"/>
        <w:rPr>
          <w:rtl/>
        </w:rPr>
      </w:pPr>
      <w:r w:rsidRPr="005145EF">
        <w:rPr>
          <w:rtl/>
        </w:rPr>
        <w:br w:type="page"/>
      </w:r>
      <w:bookmarkStart w:id="2" w:name="_Toc425668506"/>
      <w:r w:rsidR="00F155AE" w:rsidRPr="005145EF">
        <w:rPr>
          <w:rFonts w:hint="eastAsia"/>
          <w:rtl/>
        </w:rPr>
        <w:lastRenderedPageBreak/>
        <w:t>چرا</w:t>
      </w:r>
      <w:r w:rsidR="00F155AE" w:rsidRPr="005145EF">
        <w:rPr>
          <w:rtl/>
        </w:rPr>
        <w:t xml:space="preserve"> ش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عه</w:t>
      </w:r>
      <w:r w:rsidR="00F155AE" w:rsidRPr="005145EF">
        <w:rPr>
          <w:rtl/>
        </w:rPr>
        <w:t xml:space="preserve"> را رافض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نام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دند</w:t>
      </w:r>
      <w:r w:rsidR="00FE1AB1" w:rsidRPr="005145EF">
        <w:rPr>
          <w:rFonts w:hint="eastAsia"/>
          <w:rtl/>
        </w:rPr>
        <w:t>؟</w:t>
      </w:r>
      <w:bookmarkEnd w:id="2"/>
      <w:r w:rsidR="00FE1AB1" w:rsidRPr="005145EF">
        <w:rPr>
          <w:rFonts w:hint="eastAsia"/>
          <w:rtl/>
        </w:rPr>
        <w:t xml:space="preserve">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و گزارش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در عصر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دشمنان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ابراز و اعمال عداوت و خصومت نسبت به آنان اصطلاح رافض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درباره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به کار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رافض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 را جرم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نابخشودن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هر کس را رافض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Pr="005145EF">
        <w:rPr>
          <w:rtl/>
        </w:rPr>
        <w:t xml:space="preserve"> سزاوار شکنجه و قتل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آمده است که ابوبص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به امام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فدا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گردم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ما را به نام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لقب داده اند که زمامداران امو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واسطه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خون و مال و شکنجه کردن ما را مباح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شمارند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امام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آن نام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ا</w:t>
      </w:r>
      <w:r w:rsidRPr="005145EF">
        <w:rPr>
          <w:rFonts w:hint="eastAsia"/>
          <w:rtl/>
        </w:rPr>
        <w:t>بوبص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آن نام رافضه است</w:t>
      </w:r>
      <w:r w:rsidR="00FE1AB1" w:rsidRPr="005145EF">
        <w:rPr>
          <w:rtl/>
        </w:rPr>
        <w:t xml:space="preserve">...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نکات 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در آن زمان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را رافض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رافض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آنان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توسط حکّام امو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انجام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گرفت و هدف آنان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را مورد شکنجه و آزار قرار دهند</w:t>
      </w:r>
      <w:r w:rsidR="00FE1AB1" w:rsidRPr="005145EF">
        <w:rPr>
          <w:rtl/>
        </w:rPr>
        <w:t xml:space="preserve">. </w:t>
      </w:r>
    </w:p>
    <w:p w:rsidR="00113ACE" w:rsidRPr="005145EF" w:rsidRDefault="00F155AE" w:rsidP="00BD3E1A">
      <w:pPr>
        <w:pStyle w:val="libNormal"/>
        <w:rPr>
          <w:rtl/>
        </w:rPr>
      </w:pPr>
      <w:r w:rsidRPr="005145EF">
        <w:rPr>
          <w:rtl/>
        </w:rPr>
        <w:t>3 ـ وجه رافض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 است که آنان نسبت به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اظهار محبّت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 و فضا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او را بر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او را برتر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 که حکّام امو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اظهار محبّت نسبت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بر شمردن فضا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او را </w:t>
      </w:r>
      <w:r w:rsidRPr="005145EF">
        <w:rPr>
          <w:rFonts w:hint="eastAsia"/>
          <w:rtl/>
        </w:rPr>
        <w:t>جرم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انگاشتند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113ACE">
      <w:pPr>
        <w:pStyle w:val="Heading2"/>
        <w:rPr>
          <w:rtl/>
        </w:rPr>
      </w:pPr>
      <w:bookmarkStart w:id="3" w:name="_Toc425668507"/>
      <w:r w:rsidRPr="005145EF">
        <w:rPr>
          <w:rFonts w:hint="eastAsia"/>
          <w:rtl/>
        </w:rPr>
        <w:t>ادله</w:t>
      </w:r>
      <w:r w:rsidRPr="005145EF">
        <w:rPr>
          <w:rtl/>
        </w:rPr>
        <w:t xml:space="preserve"> امامت حضرت عل</w:t>
      </w:r>
      <w:r w:rsidRPr="005145EF">
        <w:rPr>
          <w:rFonts w:hint="cs"/>
          <w:rtl/>
        </w:rPr>
        <w:t>ی</w:t>
      </w:r>
      <w:bookmarkEnd w:id="3"/>
    </w:p>
    <w:p w:rsidR="001F1EA0" w:rsidRPr="005145EF" w:rsidRDefault="00F155AE" w:rsidP="00455EFC">
      <w:pPr>
        <w:pStyle w:val="Heading3"/>
        <w:rPr>
          <w:rtl/>
        </w:rPr>
      </w:pPr>
      <w:bookmarkStart w:id="4" w:name="_Toc425668508"/>
      <w:r w:rsidRPr="005145EF">
        <w:rPr>
          <w:rFonts w:hint="eastAsia"/>
          <w:rtl/>
        </w:rPr>
        <w:t>اشاره</w:t>
      </w:r>
      <w:bookmarkEnd w:id="4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معتقد است که چون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طرف خدا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متعال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به عنوان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امام بعد از خود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کرد و به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مختلف آن را </w:t>
      </w:r>
      <w:r w:rsidRPr="005145EF">
        <w:rPr>
          <w:rtl/>
        </w:rPr>
        <w:lastRenderedPageBreak/>
        <w:t>اظهار نمود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تنها راه حق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 که مسلمانان امامت آن حضرت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رفتند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افتخا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(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رفتن</w:t>
      </w:r>
      <w:r w:rsidRPr="005145EF">
        <w:rPr>
          <w:rtl/>
        </w:rPr>
        <w:t xml:space="preserve"> گفتار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درباره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خود) را دارد و آنان که از راه انتخاب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خلافت و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شخص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رفتند</w:t>
      </w:r>
      <w:r w:rsidRPr="005145EF">
        <w:rPr>
          <w:rtl/>
        </w:rPr>
        <w:t xml:space="preserve"> 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راه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در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گرفته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455EFC">
      <w:pPr>
        <w:pStyle w:val="Heading3"/>
        <w:rPr>
          <w:rtl/>
        </w:rPr>
      </w:pPr>
      <w:bookmarkStart w:id="5" w:name="_Toc425668509"/>
      <w:r w:rsidRPr="005145EF">
        <w:rPr>
          <w:rFonts w:hint="eastAsia"/>
          <w:rtl/>
        </w:rPr>
        <w:t>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</w:t>
      </w:r>
      <w:bookmarkEnd w:id="5"/>
      <w:r w:rsidR="00FE1AB1" w:rsidRPr="005145EF">
        <w:rPr>
          <w:rtl/>
        </w:rPr>
        <w:t xml:space="preserve"> </w:t>
      </w:r>
    </w:p>
    <w:p w:rsidR="001F1EA0" w:rsidRPr="005145EF" w:rsidRDefault="00F155AE" w:rsidP="00455EFC">
      <w:pPr>
        <w:pStyle w:val="Heading3"/>
        <w:rPr>
          <w:rtl/>
        </w:rPr>
      </w:pPr>
      <w:bookmarkStart w:id="6" w:name="_Toc425668510"/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وم</w:t>
      </w:r>
      <w:r w:rsidRPr="005145EF">
        <w:rPr>
          <w:rtl/>
        </w:rPr>
        <w:t xml:space="preserve"> الدار</w:t>
      </w:r>
      <w:bookmarkEnd w:id="6"/>
    </w:p>
    <w:p w:rsidR="001F1EA0" w:rsidRPr="005145EF" w:rsidRDefault="00F155AE" w:rsidP="00455EFC">
      <w:pPr>
        <w:pStyle w:val="libNormal"/>
        <w:rPr>
          <w:rtl/>
        </w:rPr>
      </w:pPr>
      <w:r w:rsidRPr="005145EF">
        <w:rPr>
          <w:rFonts w:hint="eastAsia"/>
          <w:rtl/>
        </w:rPr>
        <w:t>پس</w:t>
      </w:r>
      <w:r w:rsidRPr="005145EF">
        <w:rPr>
          <w:rtl/>
        </w:rPr>
        <w:t xml:space="preserve"> از گذشت سه سال از آغاز بعثت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متعال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را مأمور ساخت که دعوت خود را آشکار سازد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أَنْذِرْ عَش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رَتَکَ</w:t>
      </w:r>
      <w:r w:rsidR="00CA46A6" w:rsidRPr="005145EF">
        <w:rPr>
          <w:rStyle w:val="libAieChar"/>
          <w:rtl/>
        </w:rPr>
        <w:t xml:space="preserve"> اْلأَقْرَب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Fonts w:eastAsia="KFGQPC Uthman Taha Naskh"/>
          <w:rtl/>
        </w:rPr>
        <w:t xml:space="preserve"> (شعراء</w:t>
      </w:r>
      <w:r w:rsidR="00FE1AB1" w:rsidRPr="005145EF">
        <w:rPr>
          <w:rFonts w:eastAsia="KFGQPC Uthman Taha Naskh"/>
          <w:rtl/>
        </w:rPr>
        <w:t xml:space="preserve">: </w:t>
      </w:r>
      <w:r w:rsidRPr="005145EF">
        <w:rPr>
          <w:rFonts w:eastAsia="KFGQPC Uthman Taha Naskh"/>
          <w:rtl/>
        </w:rPr>
        <w:t>214</w:t>
      </w:r>
      <w:r w:rsidRPr="005145EF">
        <w:rPr>
          <w:rtl/>
        </w:rPr>
        <w:t>)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مورد نازل 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455EF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سران</w:t>
      </w:r>
      <w:r w:rsidRPr="005145EF">
        <w:rPr>
          <w:rtl/>
        </w:rPr>
        <w:t xml:space="preserve">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هاشم را جمع کرد و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من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 آخرت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شما آورده ام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خداوند به من امر کرده است که شما را به آن دعوت کنم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کدام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شما مرا در نشر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تا برادر و وص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و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من باشد</w:t>
      </w:r>
      <w:r w:rsidR="00FE1AB1" w:rsidRPr="005145EF">
        <w:rPr>
          <w:rtl/>
        </w:rPr>
        <w:t xml:space="preserve">؟ </w:t>
      </w:r>
      <w:r w:rsidRPr="005145EF">
        <w:rPr>
          <w:rtl/>
        </w:rPr>
        <w:t>حضرت سه مرتبه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سخن را تکرار نمود و در هر بار </w:t>
      </w:r>
      <w:r w:rsidRPr="005145EF">
        <w:rPr>
          <w:rFonts w:hint="eastAsia"/>
          <w:rtl/>
        </w:rPr>
        <w:t>تنها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آمادگ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را اعلان کرد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موقع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گفت</w:t>
      </w:r>
      <w:r w:rsidR="00FE1AB1" w:rsidRPr="005145EF">
        <w:rPr>
          <w:rFonts w:eastAsia="KFGQPC Uthman Taha Naskh"/>
          <w:rtl/>
        </w:rPr>
        <w:t xml:space="preserve">: </w:t>
      </w:r>
      <w:r w:rsidRPr="005145EF">
        <w:rPr>
          <w:rFonts w:eastAsia="KFGQPC Uthman Taha Naskh"/>
          <w:rtl/>
        </w:rPr>
        <w:t>«انّ هذا أخ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و وص</w:t>
      </w:r>
      <w:r w:rsidRPr="005145EF">
        <w:rPr>
          <w:rFonts w:eastAsia="KFGQPC Uthman Taha Naskh" w:hint="cs"/>
          <w:rtl/>
        </w:rPr>
        <w:t>ییّ</w:t>
      </w:r>
      <w:r w:rsidRPr="005145EF">
        <w:rPr>
          <w:rFonts w:eastAsia="KFGQPC Uthman Taha Naskh"/>
          <w:rtl/>
        </w:rPr>
        <w:t xml:space="preserve"> و خل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فت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کم»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455EFC">
      <w:pPr>
        <w:pStyle w:val="Heading3"/>
        <w:rPr>
          <w:rtl/>
        </w:rPr>
      </w:pPr>
      <w:bookmarkStart w:id="7" w:name="_Toc425668511"/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منزلت</w:t>
      </w:r>
      <w:bookmarkEnd w:id="7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موارد مختلف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منزلت و مقام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مؤمنان را نسبت به خود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منزلت و مقام هارون نسبت به موس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دانسته و فقط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مقام از مقامات هارون را (که نبوت باشد) از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سلب کرده و فرموده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ا</w:t>
      </w:r>
      <w:r w:rsidRPr="005145EF">
        <w:rPr>
          <w:rFonts w:eastAsia="KFGQPC Uthman Taha Naskh"/>
          <w:rtl/>
        </w:rPr>
        <w:t xml:space="preserve"> عل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أنت منّ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بمنزلة هارو</w:t>
      </w:r>
      <w:r w:rsidRPr="005145EF">
        <w:rPr>
          <w:rFonts w:eastAsia="KFGQPC Uthman Taha Naskh" w:hint="eastAsia"/>
          <w:rtl/>
        </w:rPr>
        <w:t>ن</w:t>
      </w:r>
      <w:r w:rsidRPr="005145EF">
        <w:rPr>
          <w:rFonts w:eastAsia="KFGQPC Uthman Taha Naskh"/>
          <w:rtl/>
        </w:rPr>
        <w:t xml:space="preserve"> من موس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إلاّ أنّه لا نب</w:t>
      </w:r>
      <w:r w:rsidRPr="005145EF">
        <w:rPr>
          <w:rFonts w:eastAsia="KFGQPC Uthman Taha Naskh" w:hint="cs"/>
          <w:rtl/>
        </w:rPr>
        <w:t>یّ</w:t>
      </w:r>
      <w:r w:rsidRPr="005145EF">
        <w:rPr>
          <w:rFonts w:eastAsia="KFGQPC Uthman Taha Naskh"/>
          <w:rtl/>
        </w:rPr>
        <w:t xml:space="preserve"> بعد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»</w:t>
      </w:r>
      <w:r w:rsidR="00FE1AB1" w:rsidRPr="005145EF">
        <w:rPr>
          <w:rFonts w:eastAsia="KFGQPC Uthman Taha Naskh"/>
          <w:rtl/>
        </w:rPr>
        <w:t>.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به</w:t>
      </w:r>
      <w:r w:rsidRPr="005145EF">
        <w:rPr>
          <w:rtl/>
        </w:rPr>
        <w:t xml:space="preserve"> نص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هارون مقام نبوت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خلافت </w:t>
      </w:r>
      <w:r w:rsidRPr="005145EF">
        <w:rPr>
          <w:rStyle w:val="libFootnotenumChar"/>
          <w:rtl/>
        </w:rPr>
        <w:t>(4)</w:t>
      </w:r>
      <w:r w:rsidRPr="005145EF">
        <w:rPr>
          <w:rtl/>
        </w:rPr>
        <w:t xml:space="preserve"> و</w:t>
      </w:r>
    </w:p>
    <w:p w:rsidR="00F155AE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1- مسند احمد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159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طبر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2</w:t>
      </w:r>
      <w:r w:rsidR="00FE1AB1" w:rsidRPr="005145EF">
        <w:rPr>
          <w:rtl/>
        </w:rPr>
        <w:t xml:space="preserve">: </w:t>
      </w:r>
      <w:r w:rsidRPr="005145EF">
        <w:rPr>
          <w:rtl/>
        </w:rPr>
        <w:t>406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طبر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19</w:t>
      </w:r>
      <w:r w:rsidR="00FE1AB1" w:rsidRPr="005145EF">
        <w:rPr>
          <w:rtl/>
        </w:rPr>
        <w:t xml:space="preserve">: </w:t>
      </w:r>
      <w:r w:rsidRPr="005145EF">
        <w:rPr>
          <w:rtl/>
        </w:rPr>
        <w:t>74 ـ 75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سوره شعراء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214</w:t>
      </w:r>
      <w:r w:rsidR="00FE1AB1" w:rsidRPr="005145EF">
        <w:rPr>
          <w:rtl/>
        </w:rPr>
        <w:t xml:space="preserve">. </w:t>
      </w:r>
    </w:p>
    <w:p w:rsidR="00F155AE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lastRenderedPageBreak/>
        <w:t>2-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6</w:t>
      </w:r>
      <w:r w:rsidR="00FE1AB1" w:rsidRPr="005145EF">
        <w:rPr>
          <w:rtl/>
        </w:rPr>
        <w:t xml:space="preserve">: </w:t>
      </w:r>
      <w:r w:rsidRPr="005145EF">
        <w:rPr>
          <w:rtl/>
        </w:rPr>
        <w:t>3 در باب غزوه تبوک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7</w:t>
      </w:r>
      <w:r w:rsidR="00FE1AB1" w:rsidRPr="005145EF">
        <w:rPr>
          <w:rtl/>
        </w:rPr>
        <w:t xml:space="preserve">: </w:t>
      </w:r>
      <w:r w:rsidRPr="005145EF">
        <w:rPr>
          <w:rtl/>
        </w:rPr>
        <w:t>120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باب فضا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462AD7" w:rsidRPr="005145EF">
        <w:rPr>
          <w:rStyle w:val="libAlaemChar"/>
          <w:rtl/>
        </w:rPr>
        <w:t>عليه‌السلام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سنن ابن ماجه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55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فضائل النب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؛ </w:t>
      </w:r>
      <w:r w:rsidRPr="005145EF">
        <w:rPr>
          <w:rtl/>
        </w:rPr>
        <w:t>مسند امام احمد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173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175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177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179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182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185 و 230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نبو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هشام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4</w:t>
      </w:r>
      <w:r w:rsidR="00FE1AB1" w:rsidRPr="005145EF">
        <w:rPr>
          <w:rtl/>
        </w:rPr>
        <w:t xml:space="preserve">: </w:t>
      </w:r>
      <w:r w:rsidRPr="005145EF">
        <w:rPr>
          <w:rtl/>
        </w:rPr>
        <w:t>163 غزوه تبوک</w:t>
      </w:r>
      <w:r w:rsidR="00FE1AB1" w:rsidRPr="005145EF">
        <w:rPr>
          <w:rtl/>
        </w:rPr>
        <w:t xml:space="preserve">. </w:t>
      </w:r>
    </w:p>
    <w:p w:rsidR="00F155AE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3- وَ وَهَبْنا لَهُ مِنْ رَحْمَتِنا أَخاهُ هارُونَ نَبِ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اً</w:t>
      </w:r>
      <w:r w:rsidRPr="005145EF">
        <w:rPr>
          <w:rtl/>
        </w:rPr>
        <w:t xml:space="preserve"> مر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53</w:t>
      </w:r>
    </w:p>
    <w:p w:rsidR="001F1EA0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4- وَ إِذْ قالَ مُوس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ِلأَخ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هِ</w:t>
      </w:r>
      <w:r w:rsidRPr="005145EF">
        <w:rPr>
          <w:rtl/>
        </w:rPr>
        <w:t xml:space="preserve"> هارُونَ اخْلُفْن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قَوْم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... </w:t>
      </w:r>
      <w:r w:rsidRPr="005145EF">
        <w:rPr>
          <w:rtl/>
        </w:rPr>
        <w:t>اعراف</w:t>
      </w:r>
      <w:r w:rsidR="00FE1AB1" w:rsidRPr="005145EF">
        <w:rPr>
          <w:rtl/>
        </w:rPr>
        <w:t xml:space="preserve">: </w:t>
      </w:r>
      <w:r w:rsidRPr="005145EF">
        <w:rPr>
          <w:rtl/>
        </w:rPr>
        <w:t>142</w:t>
      </w:r>
      <w:r w:rsidR="00FE1AB1" w:rsidRPr="005145EF">
        <w:rPr>
          <w:rtl/>
        </w:rPr>
        <w:t xml:space="preserve">. </w:t>
      </w:r>
    </w:p>
    <w:p w:rsidR="00455EFC" w:rsidRPr="005145EF" w:rsidRDefault="00455EFC" w:rsidP="00B11074">
      <w:pPr>
        <w:pStyle w:val="libNormal"/>
        <w:rPr>
          <w:rtl/>
        </w:rPr>
      </w:pPr>
    </w:p>
    <w:p w:rsidR="001F1EA0" w:rsidRPr="005145EF" w:rsidRDefault="00F155AE" w:rsidP="00B11074">
      <w:pPr>
        <w:pStyle w:val="libNormal"/>
        <w:rPr>
          <w:rtl/>
        </w:rPr>
      </w:pPr>
      <w:r w:rsidRPr="005145EF">
        <w:rPr>
          <w:rFonts w:hint="eastAsia"/>
          <w:rtl/>
        </w:rPr>
        <w:t>وزارت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را در زمان موس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دارا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منزلت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همه مقامات هارون را ـ به استثنا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مقام نبوت ـ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ثابت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اگر مقصود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اثبات همه مقامات جز نبوت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نبود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استثنا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نبوت وجود نداشت</w:t>
      </w:r>
      <w:r w:rsidR="00FE1AB1" w:rsidRPr="005145EF">
        <w:rPr>
          <w:rtl/>
        </w:rPr>
        <w:t xml:space="preserve">. </w:t>
      </w:r>
    </w:p>
    <w:p w:rsidR="001F1EA0" w:rsidRPr="005145EF" w:rsidRDefault="00F155AE" w:rsidP="00455EFC">
      <w:pPr>
        <w:pStyle w:val="Heading3"/>
        <w:rPr>
          <w:rtl/>
        </w:rPr>
      </w:pPr>
      <w:bookmarkStart w:id="8" w:name="_Toc425668512"/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bookmarkEnd w:id="8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به کشت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نوح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هرکس بر آن نشست نجات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و هرکس که از آن تخلّف جست غرق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«ألا إنّ مَثَلَ أَهل ب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کم</w:t>
      </w:r>
      <w:r w:rsidRPr="005145EF">
        <w:rPr>
          <w:rFonts w:eastAsia="KFGQPC Uthman Taha Naskh"/>
          <w:rtl/>
        </w:rPr>
        <w:t xml:space="preserve"> مَثَلُ سَف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نة</w:t>
      </w:r>
      <w:r w:rsidRPr="005145EF">
        <w:rPr>
          <w:rFonts w:eastAsia="KFGQPC Uthman Taha Naskh"/>
          <w:rtl/>
        </w:rPr>
        <w:t xml:space="preserve"> نوحِ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قَومِهِ مَنْ رَکِبَها نَج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وَ مَنْ تَخَلَّفَ عَ</w:t>
      </w:r>
      <w:r w:rsidRPr="005145EF">
        <w:rPr>
          <w:rFonts w:eastAsia="KFGQPC Uthman Taha Naskh" w:hint="eastAsia"/>
          <w:rtl/>
        </w:rPr>
        <w:t>نْها</w:t>
      </w:r>
      <w:r w:rsidRPr="005145EF">
        <w:rPr>
          <w:rFonts w:eastAsia="KFGQPC Uthman Taha Naskh"/>
          <w:rtl/>
        </w:rPr>
        <w:t xml:space="preserve"> غَرق»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کشت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نوح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ملجأ و پناهگاه آنان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نجات از غرق شدن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طبق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گانه</w:t>
      </w:r>
      <w:r w:rsidRPr="005145EF">
        <w:rPr>
          <w:rtl/>
        </w:rPr>
        <w:t xml:space="preserve"> پناهگاه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نجات از انحراف و گمراه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هستند</w:t>
      </w:r>
      <w:r w:rsidR="00FE1AB1" w:rsidRPr="005145EF">
        <w:rPr>
          <w:rtl/>
        </w:rPr>
        <w:t xml:space="preserve">. </w:t>
      </w:r>
    </w:p>
    <w:p w:rsidR="00455EFC" w:rsidRPr="005145EF" w:rsidRDefault="00455EFC" w:rsidP="00455EFC">
      <w:pPr>
        <w:pStyle w:val="libFootnote"/>
        <w:rPr>
          <w:rtl/>
        </w:rPr>
      </w:pPr>
      <w:r w:rsidRPr="005145EF">
        <w:rPr>
          <w:rtl/>
        </w:rPr>
        <w:t>1- وَ اجْعَلْ 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وَز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راً</w:t>
      </w:r>
      <w:r w:rsidRPr="005145EF">
        <w:rPr>
          <w:rtl/>
        </w:rPr>
        <w:t xml:space="preserve"> مِنْ أَهْل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طه: 29</w:t>
      </w:r>
    </w:p>
    <w:p w:rsidR="00455EFC" w:rsidRPr="005145EF" w:rsidRDefault="00455EFC" w:rsidP="00455EFC">
      <w:pPr>
        <w:pStyle w:val="libFootnote"/>
        <w:rPr>
          <w:rtl/>
        </w:rPr>
      </w:pPr>
      <w:r w:rsidRPr="005145EF">
        <w:rPr>
          <w:rtl/>
        </w:rPr>
        <w:t>2- مستدرک حاکم، 3: 351؛ الصواعق المحرقة، ص 91؛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زان</w:t>
      </w:r>
      <w:r w:rsidRPr="005145EF">
        <w:rPr>
          <w:rtl/>
        </w:rPr>
        <w:t xml:space="preserve"> الاعتدال، 1: 224؛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الخلفاء، ص 573؛ الخصائص الکبر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2: 266؛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المودّة، ص 28؛ فتح القد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ر، </w:t>
      </w:r>
      <w:r w:rsidRPr="005145EF">
        <w:rPr>
          <w:rtl/>
        </w:rPr>
        <w:t>ص 113 و کتب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. </w:t>
      </w:r>
    </w:p>
    <w:p w:rsidR="00455EFC" w:rsidRPr="005145EF" w:rsidRDefault="00455EFC" w:rsidP="00F155AE">
      <w:pPr>
        <w:pStyle w:val="libNormal"/>
        <w:rPr>
          <w:rtl/>
        </w:rPr>
      </w:pPr>
    </w:p>
    <w:p w:rsidR="001F1EA0" w:rsidRPr="005145EF" w:rsidRDefault="00F155AE" w:rsidP="00455EFC">
      <w:pPr>
        <w:pStyle w:val="Heading3"/>
        <w:rPr>
          <w:rtl/>
        </w:rPr>
      </w:pPr>
      <w:bookmarkStart w:id="9" w:name="_Toc425668513"/>
      <w:r w:rsidRPr="005145EF">
        <w:rPr>
          <w:rFonts w:hint="eastAsia"/>
          <w:rtl/>
        </w:rPr>
        <w:lastRenderedPageBreak/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امان امت</w:t>
      </w:r>
      <w:bookmarkEnd w:id="9"/>
    </w:p>
    <w:p w:rsidR="00F155AE" w:rsidRPr="005145EF" w:rsidRDefault="00F155AE" w:rsidP="00455EFC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خود را سبب وحدت کلمه و دور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امت از اختلاف معرف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«النُّجومُ أمانٌ لأهلِ</w:t>
      </w:r>
      <w:r w:rsidR="00455EFC" w:rsidRPr="005145EF">
        <w:rPr>
          <w:rFonts w:hint="cs"/>
          <w:rtl/>
        </w:rPr>
        <w:t xml:space="preserve"> </w:t>
      </w:r>
      <w:r w:rsidRPr="005145EF">
        <w:rPr>
          <w:rFonts w:eastAsia="KFGQPC Uthman Taha Naskh" w:hint="eastAsia"/>
          <w:rtl/>
        </w:rPr>
        <w:t>الأَرضِ</w:t>
      </w:r>
      <w:r w:rsidRPr="005145EF">
        <w:rPr>
          <w:rFonts w:eastAsia="KFGQPC Uthman Taha Naskh"/>
          <w:rtl/>
        </w:rPr>
        <w:t xml:space="preserve"> مِنَ الغَرْق وَ أَهْلُ بَ</w:t>
      </w:r>
      <w:r w:rsidRPr="005145EF">
        <w:rPr>
          <w:rFonts w:eastAsia="KFGQPC Uthman Taha Naskh" w:hint="cs"/>
          <w:rtl/>
        </w:rPr>
        <w:t>یْ</w:t>
      </w:r>
      <w:r w:rsidRPr="005145EF">
        <w:rPr>
          <w:rFonts w:eastAsia="KFGQPC Uthman Taha Naskh" w:hint="eastAsia"/>
          <w:rtl/>
        </w:rPr>
        <w:t>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أَمانٌ لامت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من الاخْتِلاف</w:t>
      </w:r>
      <w:r w:rsidR="00FE1AB1" w:rsidRPr="005145EF">
        <w:rPr>
          <w:rFonts w:eastAsia="KFGQPC Uthman Taha Naskh"/>
          <w:rtl/>
        </w:rPr>
        <w:t xml:space="preserve">... </w:t>
      </w:r>
      <w:r w:rsidRPr="005145EF">
        <w:rPr>
          <w:rFonts w:eastAsia="KFGQPC Uthman Taha Naskh"/>
          <w:rtl/>
        </w:rPr>
        <w:t>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همان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گونه</w:t>
      </w:r>
      <w:r w:rsidRPr="005145EF">
        <w:rPr>
          <w:rtl/>
        </w:rPr>
        <w:t xml:space="preserve"> که ستارگان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نجات اهل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از غرق شدن در 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هستند (ز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انوردان</w:t>
      </w:r>
      <w:r w:rsidRPr="005145EF">
        <w:rPr>
          <w:rtl/>
        </w:rPr>
        <w:t xml:space="preserve"> به حکم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وَبِالنَّجْمِ هُمْ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هْتَدُون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(نحل</w:t>
      </w:r>
      <w:r w:rsidR="00FE1AB1" w:rsidRPr="005145EF">
        <w:rPr>
          <w:rtl/>
        </w:rPr>
        <w:t xml:space="preserve">: </w:t>
      </w:r>
      <w:r w:rsidRPr="005145EF">
        <w:rPr>
          <w:rtl/>
        </w:rPr>
        <w:t>16)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ستارگان راه را از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امواج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به ساحل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رسند)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نجات امت از دو دستگ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هستند</w:t>
      </w:r>
      <w:r w:rsidR="00FE1AB1" w:rsidRPr="005145EF">
        <w:rPr>
          <w:rtl/>
        </w:rPr>
        <w:t xml:space="preserve">... </w:t>
      </w:r>
    </w:p>
    <w:p w:rsidR="001F1EA0" w:rsidRPr="005145EF" w:rsidRDefault="00F155AE" w:rsidP="00455EFC">
      <w:pPr>
        <w:pStyle w:val="Heading3"/>
        <w:rPr>
          <w:rtl/>
        </w:rPr>
      </w:pPr>
      <w:bookmarkStart w:id="10" w:name="_Toc425668514"/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bookmarkEnd w:id="10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متواتر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آن را در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خود نقل کرده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خطاب به امت اسلام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شما دو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گرانبها را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گذارم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روم»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سپس تمسک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را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امت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روگردان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هر دو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 دو را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ضلالت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eastAsia="KFGQPC Uthman Taha Naskh" w:hint="eastAsia"/>
          <w:rtl/>
        </w:rPr>
        <w:t>«إنّ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تارِکٌ فِ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کُمُ</w:t>
      </w:r>
      <w:r w:rsidRPr="005145EF">
        <w:rPr>
          <w:rFonts w:eastAsia="KFGQPC Uthman Taha Naskh"/>
          <w:rtl/>
        </w:rPr>
        <w:t xml:space="preserve"> الثقلَ</w:t>
      </w:r>
      <w:r w:rsidRPr="005145EF">
        <w:rPr>
          <w:rFonts w:eastAsia="KFGQPC Uthman Taha Naskh" w:hint="cs"/>
          <w:rtl/>
        </w:rPr>
        <w:t>یْ</w:t>
      </w:r>
      <w:r w:rsidRPr="005145EF">
        <w:rPr>
          <w:rFonts w:eastAsia="KFGQPC Uthman Taha Naskh" w:hint="eastAsia"/>
          <w:rtl/>
        </w:rPr>
        <w:t>ن</w:t>
      </w:r>
      <w:r w:rsidRPr="005145EF">
        <w:rPr>
          <w:rFonts w:eastAsia="KFGQPC Uthman Taha Naskh"/>
          <w:rtl/>
        </w:rPr>
        <w:t xml:space="preserve"> کتابَ الله وَ عِتْرَت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أَهلَ بَ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ما إِنْ تَمَسَّکْتُمْ بِهِما لَنْ تَضِلُّوا أَبَداً وَ إِنَّهُما لَنْ 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فْتَرِقا</w:t>
      </w:r>
      <w:r w:rsidRPr="005145EF">
        <w:rPr>
          <w:rFonts w:eastAsia="KFGQPC Uthman Taha Naskh"/>
          <w:rtl/>
        </w:rPr>
        <w:t xml:space="preserve"> حَتّ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رِدا</w:t>
      </w:r>
      <w:r w:rsidRPr="005145EF">
        <w:rPr>
          <w:rFonts w:eastAsia="KFGQPC Uthman Taha Naskh"/>
          <w:rtl/>
        </w:rPr>
        <w:t xml:space="preserve"> عَلَ</w:t>
      </w:r>
      <w:r w:rsidRPr="005145EF">
        <w:rPr>
          <w:rFonts w:eastAsia="KFGQPC Uthman Taha Naskh" w:hint="cs"/>
          <w:rtl/>
        </w:rPr>
        <w:t>یَّ</w:t>
      </w:r>
      <w:r w:rsidRPr="005145EF">
        <w:rPr>
          <w:rFonts w:eastAsia="KFGQPC Uthman Taha Naskh"/>
          <w:rtl/>
        </w:rPr>
        <w:t xml:space="preserve"> الحَوْضَ»</w:t>
      </w:r>
      <w:r w:rsidR="00FE1AB1" w:rsidRPr="005145EF">
        <w:rPr>
          <w:rFonts w:eastAsia="KFGQPC Uthman Taha Naskh"/>
          <w:rtl/>
        </w:rPr>
        <w:t>.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Style w:val="libFootnotenumChar"/>
          <w:rtl/>
        </w:rPr>
        <w:t>(2)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F155AE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1- مستدرک حاکم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149</w:t>
      </w:r>
      <w:r w:rsidR="00FE1AB1" w:rsidRPr="005145EF">
        <w:rPr>
          <w:rtl/>
        </w:rPr>
        <w:t xml:space="preserve">. </w:t>
      </w:r>
    </w:p>
    <w:p w:rsidR="001F1EA0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2-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7</w:t>
      </w:r>
      <w:r w:rsidR="00FE1AB1" w:rsidRPr="005145EF">
        <w:rPr>
          <w:rtl/>
        </w:rPr>
        <w:t xml:space="preserve">: </w:t>
      </w:r>
      <w:r w:rsidRPr="005145EF">
        <w:rPr>
          <w:rtl/>
        </w:rPr>
        <w:t>122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سنن ترمذ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2</w:t>
      </w:r>
      <w:r w:rsidR="00FE1AB1" w:rsidRPr="005145EF">
        <w:rPr>
          <w:rtl/>
        </w:rPr>
        <w:t xml:space="preserve">: </w:t>
      </w:r>
      <w:r w:rsidRPr="005145EF">
        <w:rPr>
          <w:rtl/>
        </w:rPr>
        <w:t>307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سنن دارم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2</w:t>
      </w:r>
      <w:r w:rsidR="00FE1AB1" w:rsidRPr="005145EF">
        <w:rPr>
          <w:rtl/>
        </w:rPr>
        <w:t xml:space="preserve">: </w:t>
      </w:r>
      <w:r w:rsidRPr="005145EF">
        <w:rPr>
          <w:rtl/>
        </w:rPr>
        <w:t>432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مسند احمد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14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17</w:t>
      </w:r>
      <w:r w:rsidR="00FE1AB1" w:rsidRPr="005145EF">
        <w:rPr>
          <w:rtl/>
        </w:rPr>
        <w:t xml:space="preserve">، </w:t>
      </w:r>
      <w:r w:rsidRPr="005145EF">
        <w:rPr>
          <w:rtl/>
        </w:rPr>
        <w:t>26 و 59</w:t>
      </w:r>
      <w:r w:rsidR="00FE1AB1" w:rsidRPr="005145EF">
        <w:rPr>
          <w:rtl/>
        </w:rPr>
        <w:t xml:space="preserve">، </w:t>
      </w:r>
      <w:r w:rsidRPr="005145EF">
        <w:rPr>
          <w:rtl/>
        </w:rPr>
        <w:t>4</w:t>
      </w:r>
      <w:r w:rsidR="00FE1AB1" w:rsidRPr="005145EF">
        <w:rPr>
          <w:rtl/>
        </w:rPr>
        <w:t xml:space="preserve">: </w:t>
      </w:r>
      <w:r w:rsidRPr="005145EF">
        <w:rPr>
          <w:rtl/>
        </w:rPr>
        <w:t>366 و 371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5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182 و 189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خصائص علو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نسائ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 20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مستدرک حاکم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109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148 و 533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کتب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ضمناً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رساله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الثقل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از نشر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دارالتقر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المذاهب الاسلام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قاهره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رجوع کرد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مرجع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عترت 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رامانند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روشن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ثابت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بر مسلمانان لازم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 که در امور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به کتاب </w:t>
      </w:r>
      <w:r w:rsidRPr="005145EF">
        <w:rPr>
          <w:rtl/>
        </w:rPr>
        <w:lastRenderedPageBreak/>
        <w:t>خدا 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(هر دو) تمسک بجو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تأسف است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کسان همه درها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جز در خانه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را</w:t>
      </w:r>
      <w:r w:rsidR="00FE1AB1" w:rsidRPr="005145EF">
        <w:rPr>
          <w:rtl/>
        </w:rPr>
        <w:t xml:space="preserve">! </w:t>
      </w:r>
      <w:r w:rsidRPr="005145EF">
        <w:rPr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tl/>
        </w:rPr>
        <w:t>ث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نقل آن اتفاق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همه مسلمانان جهان را به صورت امت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واحد گرد آورد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اگر در موضوع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و زمامدار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امت پس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هم اختلاف داشته منقسم به دو گروه باشند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مرجع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تف</w:t>
      </w:r>
      <w:r w:rsidRPr="005145EF">
        <w:rPr>
          <w:rFonts w:hint="eastAsia"/>
          <w:rtl/>
        </w:rPr>
        <w:t>رقه</w:t>
      </w:r>
      <w:r w:rsidRPr="005145EF">
        <w:rPr>
          <w:rtl/>
        </w:rPr>
        <w:t xml:space="preserve"> وجود نداشته و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ـ بر طبق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ـ با هم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کدست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صدا باشند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455EFC">
      <w:pPr>
        <w:pStyle w:val="Heading3"/>
        <w:rPr>
          <w:rtl/>
        </w:rPr>
      </w:pPr>
      <w:bookmarkStart w:id="11" w:name="_Toc425668515"/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bookmarkEnd w:id="11"/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گذشته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گاه به صورت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گاه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گونه مشخص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به نحو روشن معرّف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گونه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هر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آنها حجت را بر افراد آگاه و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جو تمام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 آن حضرت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خود را به گوش همه مسلمانان از دور و </w:t>
      </w:r>
      <w:r w:rsidRPr="005145EF">
        <w:rPr>
          <w:rFonts w:hint="eastAsia"/>
          <w:rtl/>
        </w:rPr>
        <w:t>نزد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برساند و راه را بر هر گونه 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شک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کاملا ببندد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سال آخر عمر خود به هنگام مراجعت از حج خانه خدا در سرزم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نام «غد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خم» توقف نمود و به همراهان فرمود از جانب خداوند مأمور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دارد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آنان برساند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حاک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ان</w:t>
      </w:r>
      <w:r w:rsidRPr="005145EF">
        <w:rPr>
          <w:rFonts w:hint="eastAsia"/>
          <w:rtl/>
        </w:rPr>
        <w:t>جام</w:t>
      </w:r>
      <w:r w:rsidRPr="005145EF">
        <w:rPr>
          <w:rtl/>
        </w:rPr>
        <w:t xml:space="preserve">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بزرگ</w:t>
      </w:r>
      <w:r w:rsidRPr="005145EF">
        <w:rPr>
          <w:rFonts w:hint="cs"/>
          <w:rtl/>
        </w:rPr>
        <w:t>ی</w:t>
      </w:r>
    </w:p>
    <w:p w:rsidR="00455EFC" w:rsidRPr="005145EF" w:rsidRDefault="00F155AE" w:rsidP="00455EFC">
      <w:pPr>
        <w:pStyle w:val="libNormal"/>
        <w:rPr>
          <w:rtl/>
        </w:rPr>
      </w:pPr>
      <w:r w:rsidRPr="005145EF">
        <w:rPr>
          <w:rFonts w:hint="eastAsia"/>
          <w:rtl/>
        </w:rPr>
        <w:t>بوده</w:t>
      </w:r>
      <w:r w:rsidRPr="005145EF">
        <w:rPr>
          <w:rtl/>
        </w:rPr>
        <w:t xml:space="preserve"> و چنانچه انجام 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رسالت خود را انجام نداده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چنانکه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</w:p>
    <w:p w:rsidR="00F155AE" w:rsidRPr="005145EF" w:rsidRDefault="00557337" w:rsidP="00455EFC">
      <w:pPr>
        <w:pStyle w:val="libNormal"/>
        <w:rPr>
          <w:rtl/>
        </w:rPr>
      </w:pPr>
      <w:r w:rsidRPr="005145EF">
        <w:rPr>
          <w:rStyle w:val="libAlaemChar"/>
          <w:rFonts w:eastAsia="KFGQPC Uthman Taha Naskh" w:hint="cs"/>
          <w:rtl/>
        </w:rPr>
        <w:t>(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ا</w:t>
      </w:r>
      <w:r w:rsidR="00CA46A6" w:rsidRPr="005145EF">
        <w:rPr>
          <w:rStyle w:val="libAieChar"/>
          <w:rtl/>
        </w:rPr>
        <w:t xml:space="preserve"> أَ</w:t>
      </w:r>
      <w:r w:rsidR="00CA46A6" w:rsidRPr="005145EF">
        <w:rPr>
          <w:rStyle w:val="libAieChar"/>
          <w:rFonts w:hint="cs"/>
          <w:rtl/>
        </w:rPr>
        <w:t>یُّ</w:t>
      </w:r>
      <w:r w:rsidR="00CA46A6" w:rsidRPr="005145EF">
        <w:rPr>
          <w:rStyle w:val="libAieChar"/>
          <w:rFonts w:hint="eastAsia"/>
          <w:rtl/>
        </w:rPr>
        <w:t>هَا</w:t>
      </w:r>
      <w:r w:rsidR="00CA46A6" w:rsidRPr="005145EF">
        <w:rPr>
          <w:rStyle w:val="libAieChar"/>
          <w:rtl/>
        </w:rPr>
        <w:t xml:space="preserve"> الرَّسُولُ بَلِّغْ ما أُنْزِلَ إِلَ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کَ</w:t>
      </w:r>
      <w:r w:rsidR="00CA46A6" w:rsidRPr="005145EF">
        <w:rPr>
          <w:rStyle w:val="libAieChar"/>
          <w:rtl/>
        </w:rPr>
        <w:t xml:space="preserve"> مِنْ رَبِّکَ وَ إِنْ لَمْ تَفْعَلْ فَما بَلَّغْتَ رِسالَتَهُ وَ اللهُ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عْصِمُکَ</w:t>
      </w:r>
      <w:r w:rsidR="00CA46A6" w:rsidRPr="005145EF">
        <w:rPr>
          <w:rStyle w:val="libAieChar"/>
          <w:rtl/>
        </w:rPr>
        <w:t xml:space="preserve"> مِنَ النّاسِ</w:t>
      </w:r>
      <w:r w:rsidR="00CA46A6" w:rsidRPr="005145EF">
        <w:rPr>
          <w:rStyle w:val="libAlaemChar"/>
          <w:rFonts w:eastAsia="KFGQPC Uthman Taha Naskh" w:hint="cs"/>
          <w:rtl/>
        </w:rPr>
        <w:t>)</w:t>
      </w:r>
      <w:r w:rsidR="00F155AE" w:rsidRPr="005145EF">
        <w:rPr>
          <w:rFonts w:eastAsia="KFGQPC Uthman Taha Naskh"/>
          <w:rtl/>
        </w:rPr>
        <w:t xml:space="preserve"> (مائده</w:t>
      </w:r>
      <w:r w:rsidR="00FE1AB1" w:rsidRPr="005145EF">
        <w:rPr>
          <w:rFonts w:eastAsia="KFGQPC Uthman Taha Naskh"/>
          <w:rtl/>
        </w:rPr>
        <w:t xml:space="preserve">: </w:t>
      </w:r>
      <w:r w:rsidR="00F155AE" w:rsidRPr="005145EF">
        <w:rPr>
          <w:rFonts w:eastAsia="KFGQPC Uthman Taha Naskh"/>
          <w:rtl/>
        </w:rPr>
        <w:t>67)</w:t>
      </w:r>
      <w:r w:rsidR="00FE1AB1" w:rsidRPr="005145EF">
        <w:rPr>
          <w:rtl/>
        </w:rPr>
        <w:t xml:space="preserve">: </w:t>
      </w:r>
      <w:r w:rsidR="00F155AE" w:rsidRPr="005145EF">
        <w:rPr>
          <w:rtl/>
        </w:rPr>
        <w:t>«ا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رسول خدا آنچه از طرف پروردگارت بر تو نازل شده ابلاغ کن</w:t>
      </w:r>
      <w:r w:rsidR="00FE1AB1" w:rsidRPr="005145EF">
        <w:rPr>
          <w:rtl/>
        </w:rPr>
        <w:t xml:space="preserve">، </w:t>
      </w:r>
      <w:r w:rsidR="00F155AE" w:rsidRPr="005145EF">
        <w:rPr>
          <w:rtl/>
        </w:rPr>
        <w:t>و اگر ا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ن</w:t>
      </w:r>
      <w:r w:rsidR="00F155AE" w:rsidRPr="005145EF">
        <w:rPr>
          <w:rtl/>
        </w:rPr>
        <w:t xml:space="preserve"> مأمور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ت</w:t>
      </w:r>
      <w:r w:rsidR="00F155AE" w:rsidRPr="005145EF">
        <w:rPr>
          <w:rtl/>
        </w:rPr>
        <w:t xml:space="preserve"> را انجام نده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رس</w:t>
      </w:r>
      <w:r w:rsidR="00F155AE" w:rsidRPr="005145EF">
        <w:rPr>
          <w:rFonts w:hint="eastAsia"/>
          <w:rtl/>
        </w:rPr>
        <w:t>الت</w:t>
      </w:r>
      <w:r w:rsidR="00F155AE" w:rsidRPr="005145EF">
        <w:rPr>
          <w:rtl/>
        </w:rPr>
        <w:t xml:space="preserve"> خود را انجام نداده ا</w:t>
      </w:r>
      <w:r w:rsidR="00F155AE"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="00F155AE" w:rsidRPr="005145EF">
        <w:rPr>
          <w:rtl/>
        </w:rPr>
        <w:t>و خداوند ترا از (شر) مردم حفظ م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کند»</w:t>
      </w:r>
      <w:r w:rsidR="00FE1AB1" w:rsidRPr="005145EF">
        <w:rPr>
          <w:rtl/>
        </w:rPr>
        <w:t xml:space="preserve">. </w:t>
      </w:r>
      <w:r w:rsidR="00F155AE"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455EFC" w:rsidRPr="005145EF" w:rsidRDefault="00455EFC" w:rsidP="00455EFC">
      <w:pPr>
        <w:pStyle w:val="libNormal"/>
        <w:rPr>
          <w:rStyle w:val="libFootnoteChar"/>
          <w:rtl/>
        </w:rPr>
      </w:pPr>
      <w:r w:rsidRPr="005145EF">
        <w:rPr>
          <w:rtl/>
        </w:rPr>
        <w:lastRenderedPageBreak/>
        <w:t>1</w:t>
      </w:r>
      <w:r w:rsidRPr="005145EF">
        <w:rPr>
          <w:rStyle w:val="libFootnoteChar"/>
          <w:rtl/>
        </w:rPr>
        <w:t>- محدثان و مفسران اسلام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به نزول 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</w:t>
      </w:r>
      <w:r w:rsidRPr="005145EF">
        <w:rPr>
          <w:rStyle w:val="libFootnoteChar"/>
          <w:rtl/>
        </w:rPr>
        <w:t xml:space="preserve"> 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ه</w:t>
      </w:r>
      <w:r w:rsidRPr="005145EF">
        <w:rPr>
          <w:rStyle w:val="libFootnoteChar"/>
          <w:rtl/>
        </w:rPr>
        <w:t xml:space="preserve"> در پا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ان</w:t>
      </w:r>
      <w:r w:rsidRPr="005145EF">
        <w:rPr>
          <w:rStyle w:val="libFootnoteChar"/>
          <w:rtl/>
        </w:rPr>
        <w:t xml:space="preserve"> حجة الوداع، روز غد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ر، </w:t>
      </w:r>
      <w:r w:rsidRPr="005145EF">
        <w:rPr>
          <w:rStyle w:val="libFootnoteChar"/>
          <w:rtl/>
        </w:rPr>
        <w:t>اشاره کرده اند. بنگر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د</w:t>
      </w:r>
      <w:r w:rsidRPr="005145EF">
        <w:rPr>
          <w:rStyle w:val="libFootnoteChar"/>
          <w:rtl/>
        </w:rPr>
        <w:t xml:space="preserve"> به کتاب «درالمنثور» س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وط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، </w:t>
      </w:r>
      <w:r w:rsidRPr="005145EF">
        <w:rPr>
          <w:rStyle w:val="libFootnoteChar"/>
          <w:rtl/>
        </w:rPr>
        <w:t>2: 298، فتح القد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ر</w:t>
      </w:r>
      <w:r w:rsidRPr="005145EF">
        <w:rPr>
          <w:rStyle w:val="libFootnoteChar"/>
          <w:rtl/>
        </w:rPr>
        <w:t xml:space="preserve"> شوکان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2: 57، کشف الغمة اربل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، </w:t>
      </w:r>
      <w:r w:rsidRPr="005145EF">
        <w:rPr>
          <w:rStyle w:val="libFootnoteChar"/>
          <w:rtl/>
        </w:rPr>
        <w:t xml:space="preserve">ص 94، 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ناب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ع</w:t>
      </w:r>
      <w:r w:rsidRPr="005145EF">
        <w:rPr>
          <w:rStyle w:val="libFootnoteChar"/>
          <w:rtl/>
        </w:rPr>
        <w:t xml:space="preserve"> المودة قندوز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، </w:t>
      </w:r>
      <w:r w:rsidRPr="005145EF">
        <w:rPr>
          <w:rStyle w:val="libFootnoteChar"/>
          <w:rtl/>
        </w:rPr>
        <w:t>ص 120، المنار، 6: 463 و غ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ره</w:t>
      </w:r>
      <w:r w:rsidRPr="005145EF">
        <w:rPr>
          <w:rStyle w:val="libFootnoteChar"/>
          <w:rtl/>
        </w:rPr>
        <w:t xml:space="preserve">. </w:t>
      </w:r>
    </w:p>
    <w:p w:rsidR="00455EFC" w:rsidRPr="005145EF" w:rsidRDefault="00455EFC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آنگاه</w:t>
      </w:r>
      <w:r w:rsidRPr="005145EF">
        <w:rPr>
          <w:rtl/>
        </w:rPr>
        <w:t xml:space="preserve"> منبر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ترت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دادند و او بر فراز آن قرار گرفت و به مردم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نده</w:t>
      </w:r>
      <w:r w:rsidRPr="005145EF">
        <w:rPr>
          <w:rtl/>
        </w:rPr>
        <w:t xml:space="preserve"> نزد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دعوت حق را 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خواهم گفت (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مرگ من فرا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رسد) شما درباره من چه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در پاسخ گفتند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تو آئ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خدا را به ما ابلاغ کرد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رخواه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تلاش ب</w:t>
      </w:r>
      <w:r w:rsidRPr="005145EF">
        <w:rPr>
          <w:rFonts w:hint="eastAsia"/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کرد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خدا به تو جزا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آنگاه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بر وحدان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 و رسالت من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حق بودن روز رستاخ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پاسخ مثبت دادند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455EFC">
      <w:pPr>
        <w:pStyle w:val="libNormal"/>
        <w:rPr>
          <w:rtl/>
        </w:rPr>
      </w:pPr>
      <w:r w:rsidRPr="005145EF">
        <w:rPr>
          <w:rFonts w:hint="eastAsia"/>
          <w:rtl/>
        </w:rPr>
        <w:t>سپس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من قبل از شما بر حوض کوثر وارد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بنگر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با دو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گرانبها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 چگونه رفتار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شخص</w:t>
      </w:r>
      <w:r w:rsidRPr="005145EF">
        <w:rPr>
          <w:rFonts w:hint="cs"/>
          <w:rtl/>
        </w:rPr>
        <w:t>ی</w:t>
      </w:r>
      <w:r w:rsidR="00455EF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پرس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مقصود از دو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گرانبها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پاسخ داد</w:t>
      </w:r>
      <w:r w:rsidR="00FE1AB1" w:rsidRPr="005145EF">
        <w:rPr>
          <w:rtl/>
        </w:rPr>
        <w:t xml:space="preserve">: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کتاب خدا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عترت (و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>) من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لط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و خب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به من خبر داده است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جدا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شوند تا آنکه در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در کنار حوض به من برسند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بر آن دو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هلاک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از آنان فاصله 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هلاک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آنگاه دست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گرفت و بالا برد تا آنجا که همه حاضران او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سپس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eastAsia="KFGQPC Uthman Taha Naskh" w:hint="eastAsia"/>
          <w:rtl/>
        </w:rPr>
        <w:t>«أ</w:t>
      </w:r>
      <w:r w:rsidRPr="005145EF">
        <w:rPr>
          <w:rFonts w:eastAsia="KFGQPC Uthman Taha Naskh" w:hint="cs"/>
          <w:rtl/>
        </w:rPr>
        <w:t>یّ</w:t>
      </w:r>
      <w:r w:rsidRPr="005145EF">
        <w:rPr>
          <w:rFonts w:eastAsia="KFGQPC Uthman Taha Naskh" w:hint="eastAsia"/>
          <w:rtl/>
        </w:rPr>
        <w:t>ها</w:t>
      </w:r>
      <w:r w:rsidRPr="005145EF">
        <w:rPr>
          <w:rFonts w:eastAsia="KFGQPC Uthman Taha Naskh"/>
          <w:rtl/>
        </w:rPr>
        <w:t xml:space="preserve"> النّاسُ مَنْ أول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النّاسِ بالمؤمن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نَ</w:t>
      </w:r>
      <w:r w:rsidRPr="005145EF">
        <w:rPr>
          <w:rtl/>
        </w:rPr>
        <w:t xml:space="preserve"> مِنْ أنْفُسِهِم</w:t>
      </w:r>
      <w:r w:rsidR="00FE1AB1" w:rsidRPr="005145EF">
        <w:rPr>
          <w:rtl/>
        </w:rPr>
        <w:t xml:space="preserve">؟ </w:t>
      </w:r>
      <w:r w:rsidRPr="005145EF">
        <w:rPr>
          <w:rtl/>
        </w:rPr>
        <w:t>» چه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مؤمنان از خود آنان 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(صاحب اخت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ارتر</w:t>
      </w:r>
      <w:r w:rsidRPr="005145EF">
        <w:rPr>
          <w:rtl/>
        </w:rPr>
        <w:t>) است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پاسخ گفتند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خدا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او بهتر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«انّ الله مولا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/>
          <w:rtl/>
        </w:rPr>
        <w:t xml:space="preserve"> و أنا مولَ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المؤمن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ن</w:t>
      </w:r>
      <w:r w:rsidRPr="005145EF">
        <w:rPr>
          <w:rFonts w:eastAsia="KFGQPC Uthman Taha Naskh"/>
          <w:rtl/>
        </w:rPr>
        <w:t xml:space="preserve"> و أنا أول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بِهِم مِنْ أنفُسِهِم»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: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>خداوند مولا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مولا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مؤمنان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من بر مؤمنان از خود آنان صاحب اخت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ارترم</w:t>
      </w:r>
      <w:r w:rsidR="00FE1AB1" w:rsidRPr="005145EF">
        <w:rPr>
          <w:rtl/>
        </w:rPr>
        <w:t xml:space="preserve">. </w:t>
      </w:r>
    </w:p>
    <w:p w:rsidR="00F155AE" w:rsidRPr="005145EF" w:rsidRDefault="00F155AE" w:rsidP="00455EFC">
      <w:pPr>
        <w:pStyle w:val="libNormal"/>
        <w:rPr>
          <w:rtl/>
        </w:rPr>
      </w:pPr>
      <w:r w:rsidRPr="005145EF">
        <w:rPr>
          <w:rFonts w:hint="eastAsia"/>
          <w:rtl/>
        </w:rPr>
        <w:t>سپس</w:t>
      </w:r>
      <w:r w:rsidRPr="005145EF">
        <w:rPr>
          <w:rtl/>
        </w:rPr>
        <w:t xml:space="preserve"> سه بار فرمود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«فَمَنْ کُنْتُ مَولاهُ فَعَل</w:t>
      </w:r>
      <w:r w:rsidRPr="005145EF">
        <w:rPr>
          <w:rFonts w:eastAsia="KFGQPC Uthman Taha Naskh" w:hint="cs"/>
          <w:rtl/>
        </w:rPr>
        <w:t>یٌّ</w:t>
      </w:r>
      <w:r w:rsidRPr="005145EF">
        <w:rPr>
          <w:rFonts w:eastAsia="KFGQPC Uthman Taha Naskh"/>
          <w:rtl/>
        </w:rPr>
        <w:t xml:space="preserve"> مَولاه»</w:t>
      </w:r>
      <w:r w:rsidR="00FE1AB1" w:rsidRPr="005145EF">
        <w:rPr>
          <w:rFonts w:eastAsia="KFGQPC Uthman Taha Naskh"/>
          <w:rtl/>
        </w:rPr>
        <w:t xml:space="preserve">: </w:t>
      </w:r>
      <w:r w:rsidRPr="005145EF">
        <w:rPr>
          <w:rtl/>
        </w:rPr>
        <w:t>آن کس که من مولا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هستم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آنگاه افزود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«اللهم والِ مَنْ والاهُ وَ عادِ مَنْ عاداهُ و أحبّ من أحبّه و ابغض من أبغضَهُ و انصر من نصره و اخذل من خذله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>و أدر الحقَّ معه ح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ث</w:t>
      </w:r>
      <w:r w:rsidRPr="005145EF">
        <w:rPr>
          <w:rFonts w:eastAsia="KFGQPC Uthman Taha Naskh"/>
          <w:rtl/>
        </w:rPr>
        <w:t xml:space="preserve"> دار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 xml:space="preserve">ألا </w:t>
      </w:r>
      <w:r w:rsidRPr="005145EF">
        <w:rPr>
          <w:rFonts w:eastAsia="KFGQPC Uthman Taha Naskh" w:hint="eastAsia"/>
          <w:rtl/>
        </w:rPr>
        <w:t>فل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بلغ</w:t>
      </w:r>
      <w:r w:rsidRPr="005145EF">
        <w:rPr>
          <w:rFonts w:eastAsia="KFGQPC Uthman Taha Naskh"/>
          <w:rtl/>
        </w:rPr>
        <w:t xml:space="preserve"> الشاهد الغائب»</w:t>
      </w:r>
      <w:r w:rsidR="00FE1AB1" w:rsidRPr="005145EF">
        <w:rPr>
          <w:rFonts w:eastAsia="KFGQPC Uthman Taha Naskh"/>
          <w:rtl/>
        </w:rPr>
        <w:t xml:space="preserve">: </w:t>
      </w:r>
      <w:r w:rsidRPr="005145EF">
        <w:rPr>
          <w:rtl/>
        </w:rPr>
        <w:t>پروردگارا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دوست بدار آن کس را که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دوست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 و دشمن بدار آن کس را که با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دشمن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مهربان باش با هرکس که نسبت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مهربان است و خشم آور بر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خشم آورد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 آن کس را که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</w:t>
      </w:r>
      <w:r w:rsidR="00455EFC" w:rsidRPr="005145EF">
        <w:rPr>
          <w:rFonts w:hint="cs"/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و خوار ساز آن کس را که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خوار سازد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حق را با او و در مدار او قرار ده</w:t>
      </w:r>
      <w:r w:rsidR="00FE1AB1" w:rsidRPr="005145EF">
        <w:rPr>
          <w:rtl/>
        </w:rPr>
        <w:t xml:space="preserve">. </w:t>
      </w:r>
      <w:r w:rsidRPr="005145EF">
        <w:rPr>
          <w:rtl/>
        </w:rPr>
        <w:t>حاضران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را به غا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بان</w:t>
      </w:r>
      <w:r w:rsidRPr="005145EF">
        <w:rPr>
          <w:rtl/>
        </w:rPr>
        <w:t xml:space="preserve"> ابلاغ کنند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که به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معروف است را 110 نفر از صحابه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84 تن از تابع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360 نفر از علما و محدثان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نقل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در اصالت و اعتبار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وجود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علما به طور مستقل درباره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کتاب نوشته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د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جامع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آنها کتاب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الغد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نگارش علامه حاج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عبدالحس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(1320 ـ 1390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اکنون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مقصود از مول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مول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 که مقصود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تعب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امامت و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ها اشاره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الف</w:t>
      </w:r>
      <w:r w:rsidRPr="005145EF">
        <w:rPr>
          <w:rtl/>
        </w:rPr>
        <w:t xml:space="preserve"> ـ در ماجرا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کاروان زائران خانه خدا را در سرزم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آب و علف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هم در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روز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گرم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متوقف ساخت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گرم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هوا به حدّ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 که حاضران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عبا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بر سر افکنده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را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پا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قرار داده بودند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تمه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طبعاً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سخن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در هدا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امت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نقش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سرنوشت ساز 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براست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چه 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در سرنوشت مسلمانان ا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وحدت کلمه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حافظ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سرنوشت سازتر باشد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ـ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قبل از طرح ولا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اصول سه گانه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نبوت و معاد سخن گفت و از مردم نسبت به آنها اقرار گرفت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آنگاه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ابلاغ کرد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تقارن اخذ اعتراف نسبت به اصول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اهم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 و 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که هدف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از آن </w:t>
      </w:r>
      <w:r w:rsidRPr="005145EF">
        <w:rPr>
          <w:rFonts w:hint="eastAsia"/>
          <w:rtl/>
        </w:rPr>
        <w:t>هما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عظ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فوق العاده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توانسته امر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!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ج</w:t>
      </w:r>
      <w:r w:rsidRPr="005145EF">
        <w:rPr>
          <w:rtl/>
        </w:rPr>
        <w:t xml:space="preserve"> ـ حضرت در آغاز خطبه از رحلت 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الوقوع خود خبر داد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نشان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 که او نگران وضع امت پس از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بوده است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خواسته چاره جو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شود تا 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طوفان حوادث آت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دچار مخاطره نگردد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ـ قبل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درباره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مولو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اولو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خود سخن به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آورد و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خدا مولا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من مولا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نسبت به آنان از خود آنان 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ذکر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مطالب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گواه آن است که «مول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بودن»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از سنخ همان م</w:t>
      </w:r>
      <w:r w:rsidRPr="005145EF">
        <w:rPr>
          <w:rFonts w:hint="eastAsia"/>
          <w:rtl/>
        </w:rPr>
        <w:t>ولو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اولو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مربوط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بوده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به فرمان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مزبور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ثابت کرده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مقصود از «اولو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ت»</w:t>
      </w:r>
      <w:r w:rsidRPr="005145EF">
        <w:rPr>
          <w:rtl/>
        </w:rPr>
        <w:t xml:space="preserve"> نب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اکرم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است که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مبارکه به آن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شده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النَّب</w:t>
      </w:r>
      <w:r w:rsidR="00CA46A6" w:rsidRPr="005145EF">
        <w:rPr>
          <w:rStyle w:val="libAieChar"/>
          <w:rFonts w:hint="cs"/>
          <w:rtl/>
        </w:rPr>
        <w:t>یُّ</w:t>
      </w:r>
      <w:r w:rsidR="00CA46A6" w:rsidRPr="005145EF">
        <w:rPr>
          <w:rStyle w:val="libAieChar"/>
          <w:rtl/>
        </w:rPr>
        <w:t xml:space="preserve"> أَول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بِالْمُؤْمِن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مِنْ أنْفُسِهِمْ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>(احزاب</w:t>
      </w:r>
      <w:r w:rsidR="00FE1AB1" w:rsidRPr="005145EF">
        <w:rPr>
          <w:rtl/>
        </w:rPr>
        <w:t xml:space="preserve">: </w:t>
      </w:r>
      <w:r w:rsidRPr="005145EF">
        <w:rPr>
          <w:rtl/>
        </w:rPr>
        <w:t>6)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به مؤمنان از </w:t>
      </w:r>
      <w:r w:rsidRPr="005145EF">
        <w:rPr>
          <w:rtl/>
        </w:rPr>
        <w:lastRenderedPageBreak/>
        <w:t>خودشان سزاوارتر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مقصود از سزاوارتر بودن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به مؤمنان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خودشان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به امر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حق ت</w:t>
      </w:r>
      <w:r w:rsidRPr="005145EF">
        <w:rPr>
          <w:rFonts w:hint="eastAsia"/>
          <w:rtl/>
        </w:rPr>
        <w:t>صرف</w:t>
      </w:r>
      <w:r w:rsidRPr="005145EF">
        <w:rPr>
          <w:rtl/>
        </w:rPr>
        <w:t xml:space="preserve"> در جان و اموال آنها دارد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اگر دستور جهاد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انفاق دهد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مؤمنان بدون چون و چرا بپذ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و لازمه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مطاع بودن در مورد جان ها و مال 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ولا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سرپرست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جامعه است که از جانب خدا به او داده شده است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مقام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پس از و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حضرت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عطا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او به مقام سرپرست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امامت نائل آمد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هــ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پس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حاضران خواست آن را به غا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بان</w:t>
      </w:r>
      <w:r w:rsidRPr="005145EF">
        <w:rPr>
          <w:rtl/>
        </w:rPr>
        <w:t xml:space="preserve"> برسانند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منبر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آمد و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خود دستور داد که به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عنوان «ام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مؤمنان» تهن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تبر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بگو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لذا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در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قرار گرفت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گروه گروه وارد شده و به او تبر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گفتند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ابوبکر و عمر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وارد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شده روبه او کردند و گفتند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ئاً</w:t>
      </w:r>
      <w:r w:rsidRPr="005145EF">
        <w:rPr>
          <w:rtl/>
        </w:rPr>
        <w:t xml:space="preserve"> لک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أب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طالب أصحبتَ مولا</w:t>
      </w:r>
      <w:r w:rsidRPr="005145EF">
        <w:rPr>
          <w:rFonts w:hint="cs"/>
          <w:rtl/>
        </w:rPr>
        <w:t>یَ</w:t>
      </w:r>
      <w:r w:rsidRPr="005145EF">
        <w:rPr>
          <w:rtl/>
        </w:rPr>
        <w:t xml:space="preserve"> و مولا کلَّ مؤمن و مؤمنة</w:t>
      </w:r>
      <w:r w:rsidR="00FE1AB1" w:rsidRPr="005145EF">
        <w:rPr>
          <w:rtl/>
        </w:rPr>
        <w:t xml:space="preserve">: </w:t>
      </w:r>
      <w:r w:rsidRPr="005145EF">
        <w:rPr>
          <w:rtl/>
        </w:rPr>
        <w:t>گوارا باد بر تو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امروز سزاوارتر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فرد به ه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مرد و زن مؤمن شد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455EFC" w:rsidRPr="005145EF" w:rsidRDefault="00455EFC" w:rsidP="00455EFC">
      <w:pPr>
        <w:pStyle w:val="libFootnote"/>
        <w:rPr>
          <w:rtl/>
        </w:rPr>
      </w:pPr>
      <w:r w:rsidRPr="005145EF">
        <w:rPr>
          <w:rtl/>
        </w:rPr>
        <w:t>1-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اسناد تهن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به کتاب «الغد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ر»، </w:t>
      </w:r>
      <w:r w:rsidRPr="005145EF">
        <w:rPr>
          <w:rtl/>
        </w:rPr>
        <w:t xml:space="preserve">ج 1، ص 279 ـ 283 مراجعه شود. </w:t>
      </w:r>
    </w:p>
    <w:p w:rsidR="00455EFC" w:rsidRPr="005145EF" w:rsidRDefault="00455EFC" w:rsidP="00F155AE">
      <w:pPr>
        <w:pStyle w:val="libNormal"/>
        <w:rPr>
          <w:rtl/>
        </w:rPr>
      </w:pPr>
    </w:p>
    <w:p w:rsidR="00F155AE" w:rsidRPr="005145EF" w:rsidRDefault="00F155AE" w:rsidP="00455EFC">
      <w:pPr>
        <w:pStyle w:val="libNormal"/>
        <w:rPr>
          <w:rtl/>
        </w:rPr>
      </w:pPr>
      <w:r w:rsidRPr="005145EF">
        <w:rPr>
          <w:rFonts w:hint="eastAsia"/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اسلام نشان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 که دشمنان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اسلام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خاموش ساختن دعوت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راهها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گوناگون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وارد شدند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از متهم کردن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به سحر و جادو گرفته تا تصم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به قتل آن حضرت در بستر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تمام موارد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دست عنا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حق با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بو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از نقشه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شوم مشرکان حفظ کرد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آخر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نقطه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آنان (بو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با توجه به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نماندن فرزند پسر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>)</w:t>
      </w:r>
      <w:r w:rsidR="00455EF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 که با مرگ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دعوت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خاموش خواهد شد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(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أَمْ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قُولُونَ</w:t>
      </w:r>
      <w:r w:rsidR="00CA46A6" w:rsidRPr="005145EF">
        <w:rPr>
          <w:rStyle w:val="libAieChar"/>
          <w:rtl/>
        </w:rPr>
        <w:t xml:space="preserve"> شاعِرٌ نَتَرَبَّصُ بِهِ رَ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بَ</w:t>
      </w:r>
      <w:r w:rsidR="00CA46A6" w:rsidRPr="005145EF">
        <w:rPr>
          <w:rStyle w:val="libAieChar"/>
          <w:rtl/>
        </w:rPr>
        <w:t xml:space="preserve"> الْمَنُونِ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Fonts w:eastAsia="KFGQPC Uthman Taha Naskh"/>
          <w:rtl/>
        </w:rPr>
        <w:t xml:space="preserve"> (طور</w:t>
      </w:r>
      <w:r w:rsidR="00FE1AB1" w:rsidRPr="005145EF">
        <w:rPr>
          <w:rFonts w:eastAsia="KFGQPC Uthman Taha Naskh"/>
          <w:rtl/>
        </w:rPr>
        <w:t xml:space="preserve">: </w:t>
      </w:r>
      <w:r w:rsidRPr="005145EF">
        <w:rPr>
          <w:rFonts w:eastAsia="KFGQPC Uthman Taha Naskh"/>
          <w:rtl/>
        </w:rPr>
        <w:t>30)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شاعر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و ما در مورد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انتظار حوادث روزگار (مرگ) نشسته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شه</w:t>
      </w:r>
      <w:r w:rsidRPr="005145EF">
        <w:rPr>
          <w:rtl/>
        </w:rPr>
        <w:t xml:space="preserve"> در ذهن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مشرکان و منافقان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وجود داشت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با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کفا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که در طول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خالص و استوار خود به اسلام را نشان داده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مخالفان را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أس</w:t>
      </w:r>
      <w:r w:rsidRPr="005145EF">
        <w:rPr>
          <w:rtl/>
        </w:rPr>
        <w:t xml:space="preserve"> مبدل ساخت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بقا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 تضم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نموده و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را محکم ساخت و نعمت اسلام با وجود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کمال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پس از نصب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عنوان جانش</w:t>
      </w:r>
      <w:r w:rsidRPr="005145EF">
        <w:rPr>
          <w:rFonts w:hint="cs"/>
          <w:rtl/>
        </w:rPr>
        <w:t>ی</w:t>
      </w:r>
      <w:r w:rsidRPr="005145EF">
        <w:rPr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روز 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«اکمال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فرود آمد</w:t>
      </w:r>
      <w:r w:rsidR="00FE1AB1" w:rsidRPr="005145EF">
        <w:rPr>
          <w:rtl/>
        </w:rPr>
        <w:t xml:space="preserve">: </w:t>
      </w:r>
    </w:p>
    <w:p w:rsidR="003D1947" w:rsidRPr="005145EF" w:rsidRDefault="00557337" w:rsidP="00F155AE">
      <w:pPr>
        <w:pStyle w:val="libNormal"/>
        <w:rPr>
          <w:rtl/>
        </w:rPr>
      </w:pPr>
      <w:r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الْ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وْمَ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ئِسَ</w:t>
      </w:r>
      <w:r w:rsidR="00CA46A6" w:rsidRPr="005145EF">
        <w:rPr>
          <w:rStyle w:val="libAieChar"/>
          <w:rtl/>
        </w:rPr>
        <w:t xml:space="preserve"> 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کَفَرُوا مِنْ د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نِکُمْ</w:t>
      </w:r>
      <w:r w:rsidR="00CA46A6" w:rsidRPr="005145EF">
        <w:rPr>
          <w:rStyle w:val="libAieChar"/>
          <w:rtl/>
        </w:rPr>
        <w:t xml:space="preserve"> فَلا تَخْشَوْهُمْ وَ اخْشَوْنِ الْ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وْمَ</w:t>
      </w:r>
      <w:r w:rsidR="00CA46A6" w:rsidRPr="005145EF">
        <w:rPr>
          <w:rStyle w:val="libAieChar"/>
          <w:rtl/>
        </w:rPr>
        <w:t xml:space="preserve"> أَکْمَلْتُ لَکُمْ د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نَکُمْ</w:t>
      </w:r>
      <w:r w:rsidR="00CA46A6" w:rsidRPr="005145EF">
        <w:rPr>
          <w:rStyle w:val="libAieChar"/>
          <w:rtl/>
        </w:rPr>
        <w:t xml:space="preserve"> وَ أَتْمَمْتُ عَلَ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کُمْ</w:t>
      </w:r>
      <w:r w:rsidR="00CA46A6" w:rsidRPr="005145EF">
        <w:rPr>
          <w:rStyle w:val="libAieChar"/>
          <w:rtl/>
        </w:rPr>
        <w:t xml:space="preserve"> نِعْمَت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وَ رَض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تُ</w:t>
      </w:r>
      <w:r w:rsidR="00CA46A6" w:rsidRPr="005145EF">
        <w:rPr>
          <w:rStyle w:val="libAieChar"/>
          <w:rtl/>
        </w:rPr>
        <w:t xml:space="preserve"> لَکُمُ اْلإِسْلامَ د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ناً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F155AE" w:rsidRPr="005145EF">
        <w:rPr>
          <w:rtl/>
        </w:rPr>
        <w:t xml:space="preserve"> (مائده</w:t>
      </w:r>
      <w:r w:rsidR="00FE1AB1" w:rsidRPr="005145EF">
        <w:rPr>
          <w:rtl/>
        </w:rPr>
        <w:t xml:space="preserve">: </w:t>
      </w:r>
      <w:r w:rsidR="00F155AE" w:rsidRPr="005145EF">
        <w:rPr>
          <w:rtl/>
        </w:rPr>
        <w:t xml:space="preserve">3) </w:t>
      </w:r>
      <w:r w:rsidR="00F155AE" w:rsidRPr="005145EF">
        <w:rPr>
          <w:rStyle w:val="libFootnotenumChar"/>
          <w:rtl/>
        </w:rPr>
        <w:t>(1)</w:t>
      </w:r>
      <w:r w:rsidR="00F155AE" w:rsidRPr="005145EF">
        <w:rPr>
          <w:rtl/>
        </w:rPr>
        <w:t xml:space="preserve"> امروز کافران از نابود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د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ن</w:t>
      </w:r>
      <w:r w:rsidR="00F155AE" w:rsidRPr="005145EF">
        <w:rPr>
          <w:rtl/>
        </w:rPr>
        <w:t xml:space="preserve"> شما مأ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وس</w:t>
      </w:r>
      <w:r w:rsidR="00F155AE" w:rsidRPr="005145EF">
        <w:rPr>
          <w:rtl/>
        </w:rPr>
        <w:t xml:space="preserve"> شدند</w:t>
      </w:r>
      <w:r w:rsidR="00FE1AB1" w:rsidRPr="005145EF">
        <w:rPr>
          <w:rtl/>
        </w:rPr>
        <w:t xml:space="preserve">، </w:t>
      </w:r>
    </w:p>
    <w:p w:rsidR="003D1947" w:rsidRPr="005145EF" w:rsidRDefault="003D1947" w:rsidP="003D1947">
      <w:pPr>
        <w:pStyle w:val="libFootnote"/>
        <w:rPr>
          <w:rtl/>
        </w:rPr>
      </w:pPr>
      <w:r w:rsidRPr="005145EF">
        <w:rPr>
          <w:rtl/>
        </w:rPr>
        <w:t>1-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و تابع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ن،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فوق را مربوط به واقعه 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خم دانسته اند، مانند ابوسع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خدر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بن ارقم، جابربن عبدالله انصار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ابوهر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و مجاهد مک</w:t>
      </w:r>
      <w:r w:rsidRPr="005145EF">
        <w:rPr>
          <w:rFonts w:hint="cs"/>
          <w:rtl/>
        </w:rPr>
        <w:t>ی</w:t>
      </w:r>
      <w:r w:rsidRPr="005145EF">
        <w:rPr>
          <w:rtl/>
        </w:rPr>
        <w:t>.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آشنا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با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اشخاص فوق درباره واقعه مزبور، بنگر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به: ابن کث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خود 2: 491، حافظ ابونع</w:t>
      </w:r>
      <w:r w:rsidRPr="005145EF">
        <w:rPr>
          <w:rFonts w:hint="cs"/>
          <w:rtl/>
        </w:rPr>
        <w:t>ی</w:t>
      </w:r>
      <w:r w:rsidRPr="005145EF">
        <w:rPr>
          <w:rtl/>
        </w:rPr>
        <w:t>م اصفهان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کتاب </w:t>
      </w:r>
      <w:r w:rsidRPr="005145EF">
        <w:rPr>
          <w:rFonts w:eastAsia="KFGQPC Uthman Taha Naskh"/>
          <w:rtl/>
        </w:rPr>
        <w:t>«ما نزل من القرآن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عل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»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خط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بغداد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ج 8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خود، ص 290، الدرالمنثور، 2: 295، خط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خوارزم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کتاب مناقب که عبارت آنان را کتاب الغد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1: 23 ـ 236 آورده است. </w:t>
      </w:r>
    </w:p>
    <w:p w:rsidR="003D1947" w:rsidRPr="005145EF" w:rsidRDefault="003D1947" w:rsidP="00F155AE">
      <w:pPr>
        <w:pStyle w:val="libNormal"/>
        <w:rPr>
          <w:rtl/>
        </w:rPr>
      </w:pPr>
    </w:p>
    <w:p w:rsidR="00F155AE" w:rsidRPr="005145EF" w:rsidRDefault="00F155AE" w:rsidP="003D1947">
      <w:pPr>
        <w:pStyle w:val="libNormal"/>
        <w:rPr>
          <w:rtl/>
        </w:rPr>
      </w:pPr>
      <w:r w:rsidRPr="005145EF">
        <w:rPr>
          <w:rtl/>
        </w:rPr>
        <w:t>پس از آنان نترس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از من بترس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امروز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شما را کامل</w:t>
      </w:r>
      <w:r w:rsidR="003D1947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ساخته</w:t>
      </w:r>
      <w:r w:rsidRPr="005145EF">
        <w:rPr>
          <w:rtl/>
        </w:rPr>
        <w:t xml:space="preserve"> و نعمتم را بر شما تمام کردم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راض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شدم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اسلام (تکم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با معرف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>)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شما باشد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گذشته</w:t>
      </w:r>
      <w:r w:rsidRPr="005145EF">
        <w:rPr>
          <w:rtl/>
        </w:rPr>
        <w:t xml:space="preserve"> از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فوق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ثابت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مسأله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مسأله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و مردم در آن اخت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گزارشها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حاک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 است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همان روزها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هم که در مکه به سر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برده و هنوز </w:t>
      </w:r>
      <w:r w:rsidRPr="005145EF">
        <w:rPr>
          <w:rtl/>
        </w:rPr>
        <w:lastRenderedPageBreak/>
        <w:t>حکومت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نداده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مسأله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</w:t>
      </w:r>
      <w:r w:rsidRPr="005145EF">
        <w:rPr>
          <w:rFonts w:hint="cs"/>
          <w:rtl/>
        </w:rPr>
        <w:t>ی</w:t>
      </w:r>
      <w:r w:rsidRPr="005145EF">
        <w:rPr>
          <w:rtl/>
        </w:rPr>
        <w:t>ک مسأله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تلق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المثل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رئ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عامر در موسم حج به حضور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چنانچه ما با تو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کرد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تو بر مخالفان خود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روز</w:t>
      </w:r>
      <w:r w:rsidRPr="005145EF">
        <w:rPr>
          <w:rtl/>
        </w:rPr>
        <w:t xml:space="preserve"> شد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 در امر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و بهره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</w:t>
      </w:r>
      <w:r w:rsidR="00FE1AB1" w:rsidRPr="005145EF">
        <w:rPr>
          <w:rtl/>
        </w:rPr>
        <w:t xml:space="preserve">؟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پاسخ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مربوط به خداست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هرکس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خواهد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گمارد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الامر ال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الله 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ضعه</w:t>
      </w:r>
      <w:r w:rsidR="00CA46A6" w:rsidRPr="005145EF">
        <w:rPr>
          <w:rStyle w:val="libAieChar"/>
          <w:rtl/>
        </w:rPr>
        <w:t xml:space="preserve"> ح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ث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شاء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چنانچه مسأله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موکول به انتخاب مردم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بفرما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الامر ال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الامة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کلام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همانند کلام خداوند در مورد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آنجا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اللهُ أَعْلَمُ حَ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ثُ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جْعَلُ</w:t>
      </w:r>
      <w:r w:rsidR="00CA46A6" w:rsidRPr="005145EF">
        <w:rPr>
          <w:rStyle w:val="libAieChar"/>
          <w:rtl/>
        </w:rPr>
        <w:t xml:space="preserve"> رِسالَتَهُ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(انعام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124)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خدا دانا است که رسالت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در چه 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قرار دهد</w:t>
      </w:r>
      <w:r w:rsidR="00FE1AB1" w:rsidRPr="005145EF">
        <w:rPr>
          <w:rtl/>
        </w:rPr>
        <w:t xml:space="preserve">. </w:t>
      </w:r>
    </w:p>
    <w:p w:rsidR="00F155AE" w:rsidRPr="005145EF" w:rsidRDefault="00F155AE" w:rsidP="00ED6553">
      <w:pPr>
        <w:pStyle w:val="libFootnote"/>
        <w:rPr>
          <w:rtl/>
        </w:rPr>
      </w:pPr>
      <w:r w:rsidRPr="005145EF">
        <w:rPr>
          <w:rtl/>
        </w:rPr>
        <w:t>1- فخر راز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پس از نزول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کمتر از سه ماه زنده بود</w:t>
      </w:r>
      <w:r w:rsidR="00FE1AB1" w:rsidRPr="005145EF">
        <w:rPr>
          <w:rtl/>
        </w:rPr>
        <w:t xml:space="preserve">. </w:t>
      </w: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 نزول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روز 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سازد</w:t>
      </w:r>
      <w:r w:rsidR="00FE1AB1" w:rsidRPr="005145EF">
        <w:rPr>
          <w:rtl/>
        </w:rPr>
        <w:t xml:space="preserve">. </w:t>
      </w:r>
    </w:p>
    <w:p w:rsidR="001F1EA0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2-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ابن هشام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2</w:t>
      </w:r>
      <w:r w:rsidR="00FE1AB1" w:rsidRPr="005145EF">
        <w:rPr>
          <w:rtl/>
        </w:rPr>
        <w:t xml:space="preserve">: </w:t>
      </w:r>
      <w:r w:rsidRPr="005145EF">
        <w:rPr>
          <w:rtl/>
        </w:rPr>
        <w:t>422</w:t>
      </w:r>
      <w:r w:rsidR="00FE1AB1" w:rsidRPr="005145EF">
        <w:rPr>
          <w:rtl/>
        </w:rPr>
        <w:t xml:space="preserve">. </w:t>
      </w:r>
    </w:p>
    <w:p w:rsidR="001F1EA0" w:rsidRPr="005145EF" w:rsidRDefault="00955DE4" w:rsidP="00ED6553">
      <w:pPr>
        <w:pStyle w:val="Heading2"/>
        <w:rPr>
          <w:rtl/>
        </w:rPr>
      </w:pPr>
      <w:r w:rsidRPr="005145EF">
        <w:rPr>
          <w:rtl/>
        </w:rPr>
        <w:br w:type="page"/>
      </w:r>
      <w:bookmarkStart w:id="12" w:name="_Toc425668516"/>
      <w:r w:rsidR="00F155AE" w:rsidRPr="005145EF">
        <w:rPr>
          <w:rFonts w:hint="eastAsia"/>
          <w:rtl/>
        </w:rPr>
        <w:lastRenderedPageBreak/>
        <w:t>امامان</w:t>
      </w:r>
      <w:r w:rsidR="00F155AE" w:rsidRPr="005145EF">
        <w:rPr>
          <w:rtl/>
        </w:rPr>
        <w:t xml:space="preserve"> دوازده گانه</w:t>
      </w:r>
      <w:bookmarkEnd w:id="12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شناخت</w:t>
      </w:r>
      <w:r w:rsidRPr="005145EF">
        <w:rPr>
          <w:rtl/>
        </w:rPr>
        <w:t xml:space="preserve"> امام از دو راه امکان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الف</w:t>
      </w:r>
      <w:r w:rsidRPr="005145EF">
        <w:rPr>
          <w:rtl/>
        </w:rPr>
        <w:t xml:space="preserve"> ـ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فرمان خدا بر امامت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ـ امام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بر امامت امام بعد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دوازده گانه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از هر دو راه ثابت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طبق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فراوان بر امامت آنان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هم هر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ائمه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امام بعد از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معرف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نموده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رعا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اختصار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تنها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ED6553" w:rsidRPr="005145EF" w:rsidRDefault="00ED6553" w:rsidP="00ED6553">
      <w:pPr>
        <w:pStyle w:val="libNormal"/>
        <w:rPr>
          <w:rStyle w:val="libFootnoteChar"/>
          <w:rtl/>
        </w:rPr>
      </w:pPr>
      <w:r w:rsidRPr="005145EF">
        <w:rPr>
          <w:rStyle w:val="libFootnoteChar"/>
          <w:rtl/>
        </w:rPr>
        <w:t>1- برا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آگاه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tl/>
        </w:rPr>
        <w:t xml:space="preserve"> از سا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ر</w:t>
      </w:r>
      <w:r w:rsidRPr="005145EF">
        <w:rPr>
          <w:rStyle w:val="libFootnoteChar"/>
          <w:rtl/>
        </w:rPr>
        <w:t xml:space="preserve"> روا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ات، </w:t>
      </w:r>
      <w:r w:rsidRPr="005145EF">
        <w:rPr>
          <w:rStyle w:val="libFootnoteChar"/>
          <w:rtl/>
        </w:rPr>
        <w:t>به کتب حد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ث</w:t>
      </w:r>
      <w:r w:rsidRPr="005145EF">
        <w:rPr>
          <w:rStyle w:val="libFootnoteChar"/>
          <w:rtl/>
        </w:rPr>
        <w:t xml:space="preserve"> مانند اصول کاف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 xml:space="preserve">، </w:t>
      </w:r>
      <w:r w:rsidRPr="005145EF">
        <w:rPr>
          <w:rStyle w:val="libFootnoteChar"/>
          <w:rtl/>
        </w:rPr>
        <w:t>کفا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ة</w:t>
      </w:r>
      <w:r w:rsidRPr="005145EF">
        <w:rPr>
          <w:rStyle w:val="libFootnoteChar"/>
          <w:rtl/>
        </w:rPr>
        <w:t xml:space="preserve"> الاثر؛ اثبات الهداة، منتخب الاثر و غ</w:t>
      </w:r>
      <w:r w:rsidRPr="005145EF">
        <w:rPr>
          <w:rStyle w:val="libFootnoteChar"/>
          <w:rFonts w:hint="cs"/>
          <w:rtl/>
        </w:rPr>
        <w:t>ی</w:t>
      </w:r>
      <w:r w:rsidRPr="005145EF">
        <w:rPr>
          <w:rStyle w:val="libFootnoteChar"/>
          <w:rFonts w:hint="eastAsia"/>
          <w:rtl/>
        </w:rPr>
        <w:t>ره</w:t>
      </w:r>
      <w:r w:rsidRPr="005145EF">
        <w:rPr>
          <w:rStyle w:val="libFootnoteChar"/>
          <w:rtl/>
        </w:rPr>
        <w:t xml:space="preserve"> رجوع شود. </w:t>
      </w:r>
    </w:p>
    <w:p w:rsidR="00ED6553" w:rsidRPr="005145EF" w:rsidRDefault="00ED6553" w:rsidP="00F155AE">
      <w:pPr>
        <w:pStyle w:val="libNormal"/>
        <w:rPr>
          <w:rtl/>
        </w:rPr>
      </w:pPr>
    </w:p>
    <w:p w:rsidR="00F155AE" w:rsidRPr="005145EF" w:rsidRDefault="00F155AE" w:rsidP="00ED6553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تنها به نصب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اکتفا نکرد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بلکه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 که پس از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ازده</w:t>
      </w:r>
      <w:r w:rsidRPr="005145EF">
        <w:rPr>
          <w:rtl/>
        </w:rPr>
        <w:t xml:space="preserve"> امام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خواهند آمد که عزت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اسلام به واسطه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دوازده امام تحقق خواهد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eastAsia"/>
          <w:rtl/>
        </w:rPr>
        <w:t>چنانکه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زال</w:t>
      </w:r>
      <w:r w:rsidRPr="005145EF">
        <w:rPr>
          <w:rtl/>
        </w:rPr>
        <w:t xml:space="preserve">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عاً</w:t>
      </w:r>
      <w:r w:rsidRPr="005145EF">
        <w:rPr>
          <w:rtl/>
        </w:rPr>
        <w:t xml:space="preserve"> 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اثن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عشر 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فة»</w:t>
      </w:r>
      <w:r w:rsidRPr="005145EF">
        <w:rPr>
          <w:rtl/>
        </w:rPr>
        <w:t xml:space="preserve"> و به نقل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زال</w:t>
      </w:r>
      <w:r w:rsidRPr="005145EF">
        <w:rPr>
          <w:rtl/>
        </w:rPr>
        <w:t xml:space="preserve"> الاسلام عز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زاً</w:t>
      </w:r>
      <w:r w:rsidRPr="005145EF">
        <w:rPr>
          <w:rtl/>
        </w:rPr>
        <w:t xml:space="preserve"> 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اثن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عشر 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فة»</w:t>
      </w:r>
      <w:r w:rsidR="00ED6553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گفتن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دال بر وجود خلفا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دوازده گانه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معتبرتر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صحاح اهل سنت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مسلماً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دوازده 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که عزت اسلام منوط به وجود آنان شمرده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جز بر امامان دوازده گانه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قابل انطباق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نه خلفا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عزت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بودند و نه خلفا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عباس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نه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عدد بر آنان قابل تطب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امامان</w:t>
      </w:r>
      <w:r w:rsidRPr="005145EF">
        <w:rPr>
          <w:rtl/>
        </w:rPr>
        <w:t xml:space="preserve"> دوازده گانه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عبارتند از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1 ـ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طالب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(تولد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ده سال قبل از بعثت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شهادت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سال 40هجر</w:t>
      </w:r>
      <w:r w:rsidRPr="005145EF">
        <w:rPr>
          <w:rFonts w:hint="cs"/>
          <w:rtl/>
        </w:rPr>
        <w:t>ی</w:t>
      </w:r>
      <w:r w:rsidRPr="005145EF">
        <w:rPr>
          <w:rtl/>
        </w:rPr>
        <w:t>) مدفون در نجف اشرف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امام حسن بن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ملقب به مجتب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(3 ـ 50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قبرستان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امام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الشهداء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(4 ـ 61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کربلا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4 ـ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الحس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ملقب به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العابد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(38 ـ 94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5 ـ امام محمد بن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معروف به باقرالعلوم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(57 ـ 114هـ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9</w:t>
      </w:r>
      <w:r w:rsidR="00FE1AB1" w:rsidRPr="005145EF">
        <w:rPr>
          <w:rtl/>
        </w:rPr>
        <w:t xml:space="preserve">: </w:t>
      </w:r>
      <w:r w:rsidRPr="005145EF">
        <w:rPr>
          <w:rtl/>
        </w:rPr>
        <w:t>81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الاستخلاف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6</w:t>
      </w:r>
      <w:r w:rsidR="00FE1AB1" w:rsidRPr="005145EF">
        <w:rPr>
          <w:rtl/>
        </w:rPr>
        <w:t xml:space="preserve">: </w:t>
      </w:r>
      <w:r w:rsidRPr="005145EF">
        <w:rPr>
          <w:rtl/>
        </w:rPr>
        <w:t>3 کتاب الامارة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مسند احمد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5</w:t>
      </w:r>
      <w:r w:rsidR="00FE1AB1" w:rsidRPr="005145EF">
        <w:rPr>
          <w:rtl/>
        </w:rPr>
        <w:t xml:space="preserve">: </w:t>
      </w:r>
      <w:r w:rsidRPr="005145EF">
        <w:rPr>
          <w:rtl/>
        </w:rPr>
        <w:t>86 و 108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مستدرک حاکم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6 ـ امام جعفر بن محمد معروف به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(83 ـ 148هـ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7 ـ امام موس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جعفر ملقب به کاظم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(128 ـ 183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کاظم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8 ـ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موس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الرضا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(148 ـ 203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مشهد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9 ـ امام محمد بن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معروف به جواد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(195ـ 220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کاظم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10 ـ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محمد معروف به هاد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(212 ـ 254هـ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سامرا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11 ـ امام حسن بن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معروف به عسکر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(232 ـ 260هـ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مدفون در سامرا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12 ـ حضرت مهد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متولد سال 255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او</w:t>
      </w:r>
      <w:r w:rsidRPr="005145EF">
        <w:rPr>
          <w:rtl/>
        </w:rPr>
        <w:t xml:space="preserve"> امام دوازدهم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بوده و هم اکنون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زنده و غا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تاروز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فرمان خداوند ظهور کرده و طبق وعده 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قرآن (در سوره نور</w:t>
      </w:r>
      <w:r w:rsidR="00FE1AB1" w:rsidRPr="005145EF">
        <w:rPr>
          <w:rtl/>
        </w:rPr>
        <w:t xml:space="preserve">: </w:t>
      </w:r>
      <w:r w:rsidRPr="005145EF">
        <w:rPr>
          <w:rtl/>
        </w:rPr>
        <w:t>54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توبه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33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فتح</w:t>
      </w:r>
      <w:r w:rsidR="00FE1AB1" w:rsidRPr="005145EF">
        <w:rPr>
          <w:rtl/>
        </w:rPr>
        <w:t xml:space="preserve">: </w:t>
      </w:r>
      <w:r w:rsidRPr="005145EF">
        <w:rPr>
          <w:rtl/>
        </w:rPr>
        <w:t>28 و صف</w:t>
      </w:r>
      <w:r w:rsidR="00FE1AB1" w:rsidRPr="005145EF">
        <w:rPr>
          <w:rtl/>
        </w:rPr>
        <w:t xml:space="preserve">: </w:t>
      </w:r>
      <w:r w:rsidRPr="005145EF">
        <w:rPr>
          <w:rtl/>
        </w:rPr>
        <w:t>9) و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متواتر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حاکم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اسلام را در سراسر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برقرار گرداند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896AC2">
      <w:pPr>
        <w:pStyle w:val="libFootnote"/>
        <w:rPr>
          <w:rtl/>
        </w:rPr>
      </w:pPr>
      <w:r w:rsidRPr="005145EF">
        <w:rPr>
          <w:rtl/>
        </w:rPr>
        <w:t>1- در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ولادت و وفات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ائمه اختلاف است که ما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اقوال را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درگذشت همه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غالب آنها به صورت شهادت رخ داده که شرح آن در توار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مذکور است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955DE4">
      <w:pPr>
        <w:pStyle w:val="Heading2"/>
        <w:rPr>
          <w:rtl/>
        </w:rPr>
      </w:pPr>
      <w:bookmarkStart w:id="13" w:name="_Toc425668517"/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دوازدهم</w:t>
      </w:r>
      <w:bookmarkEnd w:id="13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سخن</w:t>
      </w:r>
      <w:r w:rsidRPr="005145EF">
        <w:rPr>
          <w:rtl/>
        </w:rPr>
        <w:t xml:space="preserve"> گفتن درباره هر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امامان دوازده گانه از گنجا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رساله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فقط به نکات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درباه امام دوازدهم اشاره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ظهور</w:t>
      </w:r>
      <w:r w:rsidRPr="005145EF">
        <w:rPr>
          <w:rtl/>
        </w:rPr>
        <w:t xml:space="preserve"> مرد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خاندان رسالت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منظور برپا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حکومت عدل جهان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نده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بشر (آنگاه که جهان پر از ظلم و جور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گردد)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مسلّمات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جمهور مسلمانان بر آن اتفاق دارند و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مورد نقل شده به حد تواتر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که از آن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تن</w:t>
      </w:r>
      <w:r w:rsidRPr="005145EF">
        <w:rPr>
          <w:rFonts w:hint="eastAsia"/>
          <w:rtl/>
        </w:rPr>
        <w:t>ها</w:t>
      </w:r>
      <w:r w:rsidRPr="005145EF">
        <w:rPr>
          <w:rtl/>
        </w:rPr>
        <w:t xml:space="preserve"> به نقل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از مسند احمد بن حنبل بسنده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</w:p>
    <w:p w:rsidR="00F155AE" w:rsidRPr="005145EF" w:rsidRDefault="00F155AE" w:rsidP="00896AC2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فرمودند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 xml:space="preserve">«لَوْ لَمْ 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بْقَ</w:t>
      </w:r>
      <w:r w:rsidRPr="005145EF">
        <w:rPr>
          <w:rFonts w:eastAsia="KFGQPC Uthman Taha Naskh"/>
          <w:rtl/>
        </w:rPr>
        <w:t xml:space="preserve"> مِنَ الدُّنْ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ا</w:t>
      </w:r>
      <w:r w:rsidRPr="005145EF">
        <w:rPr>
          <w:rFonts w:eastAsia="KFGQPC Uthman Taha Naskh"/>
          <w:rtl/>
        </w:rPr>
        <w:t xml:space="preserve"> إِلاّ 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ومٌ</w:t>
      </w:r>
      <w:r w:rsidRPr="005145EF">
        <w:rPr>
          <w:rFonts w:eastAsia="KFGQPC Uthman Taha Naskh"/>
          <w:rtl/>
        </w:rPr>
        <w:t xml:space="preserve"> واحِدٌ لَطَوَّلَ اللهُ ذلکَ ال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وْمَ</w:t>
      </w:r>
      <w:r w:rsidRPr="005145EF">
        <w:rPr>
          <w:rFonts w:eastAsia="KFGQPC Uthman Taha Naskh"/>
          <w:rtl/>
        </w:rPr>
        <w:t xml:space="preserve"> حَتّ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خْرُجَ</w:t>
      </w:r>
      <w:r w:rsidRPr="005145EF">
        <w:rPr>
          <w:rFonts w:eastAsia="KFGQPC Uthman Taha Naskh"/>
          <w:rtl/>
        </w:rPr>
        <w:t xml:space="preserve"> رَجُلٌ مِنْ وُلْد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فَ</w:t>
      </w:r>
      <w:r w:rsidRPr="005145EF">
        <w:rPr>
          <w:rFonts w:eastAsia="KFGQPC Uthman Taha Naskh" w:hint="cs"/>
          <w:rtl/>
        </w:rPr>
        <w:t>یَ</w:t>
      </w:r>
      <w:r w:rsidRPr="005145EF">
        <w:rPr>
          <w:rFonts w:eastAsia="KFGQPC Uthman Taha Naskh" w:hint="eastAsia"/>
          <w:rtl/>
        </w:rPr>
        <w:t>مْلاها</w:t>
      </w:r>
      <w:r w:rsidRPr="005145EF">
        <w:rPr>
          <w:rFonts w:eastAsia="KFGQPC Uthman Taha Naskh"/>
          <w:rtl/>
        </w:rPr>
        <w:t xml:space="preserve"> عَدْلا وَ</w:t>
      </w:r>
      <w:r w:rsidR="00896AC2" w:rsidRPr="005145EF">
        <w:rPr>
          <w:rFonts w:hint="cs"/>
          <w:rtl/>
        </w:rPr>
        <w:t xml:space="preserve"> </w:t>
      </w:r>
      <w:r w:rsidRPr="005145EF">
        <w:rPr>
          <w:rFonts w:eastAsia="KFGQPC Uthman Taha Naskh" w:hint="eastAsia"/>
          <w:rtl/>
        </w:rPr>
        <w:t>قِسْطاً</w:t>
      </w:r>
      <w:r w:rsidRPr="005145EF">
        <w:rPr>
          <w:rFonts w:eastAsia="KFGQPC Uthman Taha Naskh"/>
          <w:rtl/>
        </w:rPr>
        <w:t xml:space="preserve"> کَما مُلِئَتْ ظُلْماً وَ جَوراً»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اگر از عمر جهان جز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روز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نمانده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خداوند آن روز را به </w:t>
      </w:r>
      <w:r w:rsidRPr="005145EF">
        <w:rPr>
          <w:rtl/>
        </w:rPr>
        <w:lastRenderedPageBreak/>
        <w:t>قدر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تا مرد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فرزندان من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را از عدل و قسط پر سازد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گونه که با جور و ستم پر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و ظهور مرد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خاندان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آخر الزمان مورد اتفاق عموم مسلمانان ـ از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ـ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خصوص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مصلح جهان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نقل کرده اند و در کتاب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مانند منتخب الاثر نقل شده به شرح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از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390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از فرزندان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210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3 ـ از فرزندان فاطمه زهرا </w:t>
      </w:r>
      <w:r w:rsidR="00462AD7" w:rsidRPr="005145EF">
        <w:rPr>
          <w:rStyle w:val="libAlaemChar"/>
          <w:rtl/>
        </w:rPr>
        <w:t>عليها‌السلام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190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4 ـ نهم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فرزند از اولاد امام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150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5 ـ از فرزندان امام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العابد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180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896AC2">
      <w:pPr>
        <w:pStyle w:val="libFootnote"/>
        <w:rPr>
          <w:rtl/>
        </w:rPr>
      </w:pPr>
      <w:r w:rsidRPr="005145EF">
        <w:rPr>
          <w:rtl/>
        </w:rPr>
        <w:t>1- مسند احمد بن حنبل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99 و 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17 و 70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6 ـ از فرزندان امام حسن عسکر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150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7 ـ دوازدهم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امام از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130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8 ـ گزارش از ولادت او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او متولّد شده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210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9 ـ عمر او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320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10 ـ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بت</w:t>
      </w:r>
      <w:r w:rsidRPr="005145EF">
        <w:rPr>
          <w:rtl/>
        </w:rPr>
        <w:t xml:space="preserve">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خواهد داشت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90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11 ـ به هنگام ظهور او اسلام جهانگ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حدود 30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12 ـ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 پر از عدل و داد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در حدود 130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آمده است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حضرت</w:t>
      </w:r>
      <w:r w:rsidRPr="005145EF">
        <w:rPr>
          <w:rtl/>
        </w:rPr>
        <w:t xml:space="preserve"> 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عصر (عج) در سال 255 هجر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قمر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به جهان گشوده است و 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حساب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اکنون (سال 1426 ق) متجاوز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ازده</w:t>
      </w:r>
      <w:r w:rsidRPr="005145EF">
        <w:rPr>
          <w:rtl/>
        </w:rPr>
        <w:t xml:space="preserve"> قرن از عمر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آن حضرت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گذرد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قبول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عمر طولان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 توجه به قدرت گسترده خداوند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امر مشکل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و در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آنان که طول عمر آن حضرت را مشکل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قدرت نامتناه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غفلت 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ان الله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کل ش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ء</w:t>
      </w:r>
      <w:r w:rsidRPr="005145EF">
        <w:rPr>
          <w:rtl/>
        </w:rPr>
        <w:t xml:space="preserve"> 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گذشته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قرآن دوران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نوح تا غرق شدن قوم او را نهصد و پنجاه سال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شمرد (عنکبوت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14)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 عصر ما دانش بشر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کوشد مشکل طول عمر را حل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رساند که بشر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عمر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هست موانع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شدن آن جلوگ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براست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قادر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به گفته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حضرت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ونس</w:t>
      </w:r>
      <w:r w:rsidRPr="005145EF">
        <w:rPr>
          <w:rtl/>
        </w:rPr>
        <w:t xml:space="preserve"> را تا روز رستاخ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شکم ماه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زنده بدارد (صافات 143 ـ 144)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حجت و امام را در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عمر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بخشد</w:t>
      </w:r>
      <w:r w:rsidR="00FE1AB1" w:rsidRPr="005145EF">
        <w:rPr>
          <w:rtl/>
        </w:rPr>
        <w:t xml:space="preserve">؟!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داست</w:t>
      </w:r>
      <w:r w:rsidRPr="005145EF">
        <w:rPr>
          <w:rtl/>
        </w:rPr>
        <w:t xml:space="preserve"> که جواب مثبت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وقت ظهور آن حضرت بر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روشن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رازها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است که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بسان برپا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رستاخ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تنها بر خداوند مکشوف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مدّع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آشنا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با وقت ظهور آن حضرت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ظهور وقت مشخص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</w:t>
      </w:r>
      <w:r w:rsidRPr="005145EF">
        <w:rPr>
          <w:rtl/>
        </w:rPr>
        <w:t xml:space="preserve"> (کذب الوقاتون)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از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دق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ظهور که بگذر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گفت در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نشانه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ظهور آن حضرت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است که خود به دو بخش علائم «حتم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و «غ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حتم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تفص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آن در کتب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955DE4" w:rsidRPr="005145EF" w:rsidRDefault="00955DE4" w:rsidP="00F155AE">
      <w:pPr>
        <w:pStyle w:val="libNormal"/>
        <w:rPr>
          <w:rtl/>
        </w:rPr>
      </w:pPr>
    </w:p>
    <w:p w:rsidR="00B74D5C" w:rsidRPr="005145EF" w:rsidRDefault="00955DE4" w:rsidP="00955DE4">
      <w:pPr>
        <w:pStyle w:val="Heading2"/>
        <w:rPr>
          <w:rtl/>
        </w:rPr>
      </w:pPr>
      <w:r w:rsidRPr="005145EF">
        <w:rPr>
          <w:rtl/>
        </w:rPr>
        <w:br w:type="page"/>
      </w:r>
      <w:bookmarkStart w:id="14" w:name="_Toc425668518"/>
      <w:r w:rsidR="00F155AE" w:rsidRPr="005145EF">
        <w:rPr>
          <w:rFonts w:hint="eastAsia"/>
          <w:rtl/>
        </w:rPr>
        <w:lastRenderedPageBreak/>
        <w:t>صفات</w:t>
      </w:r>
      <w:r w:rsidR="00F155AE" w:rsidRPr="005145EF">
        <w:rPr>
          <w:rtl/>
        </w:rPr>
        <w:t xml:space="preserve"> امام</w:t>
      </w:r>
      <w:bookmarkEnd w:id="14"/>
      <w:r w:rsidRPr="005145EF">
        <w:rPr>
          <w:rFonts w:hint="cs"/>
          <w:rtl/>
        </w:rPr>
        <w:t xml:space="preserve"> </w:t>
      </w:r>
    </w:p>
    <w:p w:rsidR="001F1EA0" w:rsidRPr="005145EF" w:rsidRDefault="00F155AE" w:rsidP="00B74D5C">
      <w:pPr>
        <w:pStyle w:val="Heading3"/>
        <w:rPr>
          <w:rtl/>
        </w:rPr>
      </w:pPr>
      <w:bookmarkStart w:id="15" w:name="_Toc425668519"/>
      <w:r w:rsidRPr="005145EF">
        <w:rPr>
          <w:rFonts w:hint="eastAsia"/>
          <w:rtl/>
        </w:rPr>
        <w:t>عصمت</w:t>
      </w:r>
      <w:r w:rsidRPr="005145EF">
        <w:rPr>
          <w:rtl/>
        </w:rPr>
        <w:t xml:space="preserve"> امام</w:t>
      </w:r>
      <w:bookmarkEnd w:id="15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معصوم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 در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احکام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مسؤول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 از جانب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به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سپرده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خطا نکند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در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صورت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احکام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بشر ابلاغ نشده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غرض از تشر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حاصل نخواهد 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نقض غرض با حکمت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سازگار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</w:t>
      </w:r>
      <w:r w:rsidRPr="005145EF">
        <w:rPr>
          <w:rFonts w:hint="eastAsia"/>
          <w:rtl/>
        </w:rPr>
        <w:t>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مبنا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استدلال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حفظ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از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و تبد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احکام آن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وظا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امام است</w:t>
      </w:r>
      <w:r w:rsidR="00FE1AB1" w:rsidRPr="005145EF">
        <w:rPr>
          <w:rtl/>
        </w:rPr>
        <w:t xml:space="preserve">؛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اقوال و آرا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کلام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احکام خداوند اظهار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با سخن امام سنج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اساس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حق از باطل تشخ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ص</w:t>
      </w:r>
      <w:r w:rsidRPr="005145EF">
        <w:rPr>
          <w:rtl/>
        </w:rPr>
        <w:t xml:space="preserve"> داده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در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و تبد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راه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هرگاه امام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معصوم از خطا نباشد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هدف برآورده نخواهد شد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علامه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«تنها</w:t>
      </w:r>
      <w:r w:rsidRPr="005145EF">
        <w:rPr>
          <w:rtl/>
        </w:rPr>
        <w:t xml:space="preserve"> با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سنت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حفظ نخواهد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تفاص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احکام در آن دو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اجماع مسلمانان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حافظ شرع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ـ اگر فرد معصوم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آنان نباشد ـ اجتماع آنان بر خطا محال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فرض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امام حافظ شرع باشد وجود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حال اگر امام معصوم نباشد سخن او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درست از نادرست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حکم خداوند از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 باشد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نالُ</w:t>
      </w:r>
      <w:r w:rsidR="00CA46A6" w:rsidRPr="005145EF">
        <w:rPr>
          <w:rStyle w:val="libAieChar"/>
          <w:rtl/>
        </w:rPr>
        <w:t xml:space="preserve"> عَهْدِ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الظّالِم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لزوم عصمت امام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معص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که عبارت است از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تعدّ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احکام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مصاد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روشن ظلم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وَمَنْ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تَعَدَّ</w:t>
      </w:r>
      <w:r w:rsidR="00CA46A6" w:rsidRPr="005145EF">
        <w:rPr>
          <w:rStyle w:val="libAieChar"/>
          <w:rtl/>
        </w:rPr>
        <w:t xml:space="preserve"> حُدُودَ اللهِ فَأُولئِکَ هُمُ </w:t>
      </w:r>
      <w:r w:rsidR="00CA46A6" w:rsidRPr="005145EF">
        <w:rPr>
          <w:rStyle w:val="libAieChar"/>
          <w:rtl/>
        </w:rPr>
        <w:lastRenderedPageBreak/>
        <w:t>الظّالِمُونَ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 xml:space="preserve">(3) </w:t>
      </w:r>
      <w:r w:rsidRPr="005145EF">
        <w:rPr>
          <w:rtl/>
        </w:rPr>
        <w:t>چنان که شر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را ظلم بزرگ دانسته است</w:t>
      </w:r>
      <w:r w:rsidR="00FE1AB1" w:rsidRPr="005145EF">
        <w:rPr>
          <w:rtl/>
        </w:rPr>
        <w:t xml:space="preserve">؛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إِنَّ الشِّرْکَ لَظُلْمٌ عَظ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 xml:space="preserve">(4) </w:t>
      </w:r>
      <w:r w:rsidRPr="005145EF">
        <w:rPr>
          <w:rtl/>
        </w:rPr>
        <w:t>و آن کس که ظلم کند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عهد و منصب امامت نخواهد بود</w:t>
      </w:r>
      <w:r w:rsidR="00FE1AB1" w:rsidRPr="005145EF">
        <w:rPr>
          <w:rtl/>
        </w:rPr>
        <w:t xml:space="preserve">. </w:t>
      </w:r>
    </w:p>
    <w:p w:rsidR="001B717C" w:rsidRPr="005145EF" w:rsidRDefault="001B717C" w:rsidP="001B717C">
      <w:pPr>
        <w:pStyle w:val="libFootnote"/>
        <w:rPr>
          <w:rtl/>
        </w:rPr>
      </w:pPr>
      <w:r w:rsidRPr="005145EF">
        <w:rPr>
          <w:rtl/>
        </w:rPr>
        <w:t xml:space="preserve">1- کشف المراد، مبحث امامت، مسأله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دوم. </w:t>
      </w:r>
    </w:p>
    <w:p w:rsidR="001B717C" w:rsidRPr="005145EF" w:rsidRDefault="001B717C" w:rsidP="001B717C">
      <w:pPr>
        <w:pStyle w:val="libFootnote"/>
        <w:rPr>
          <w:rtl/>
        </w:rPr>
      </w:pPr>
      <w:r w:rsidRPr="005145EF">
        <w:rPr>
          <w:rtl/>
        </w:rPr>
        <w:t xml:space="preserve">2- بقره: 124. </w:t>
      </w:r>
    </w:p>
    <w:p w:rsidR="001B717C" w:rsidRPr="005145EF" w:rsidRDefault="001B717C" w:rsidP="001B717C">
      <w:pPr>
        <w:pStyle w:val="libFootnote"/>
        <w:rPr>
          <w:rtl/>
        </w:rPr>
      </w:pPr>
      <w:r w:rsidRPr="005145EF">
        <w:rPr>
          <w:rtl/>
        </w:rPr>
        <w:t xml:space="preserve">3- بقره: 229. </w:t>
      </w:r>
    </w:p>
    <w:p w:rsidR="001B717C" w:rsidRPr="005145EF" w:rsidRDefault="001B717C" w:rsidP="001B717C">
      <w:pPr>
        <w:pStyle w:val="libFootnote"/>
        <w:rPr>
          <w:rtl/>
        </w:rPr>
      </w:pPr>
      <w:r w:rsidRPr="005145EF">
        <w:rPr>
          <w:rtl/>
        </w:rPr>
        <w:t xml:space="preserve">4- لقمان: 13. </w:t>
      </w:r>
    </w:p>
    <w:p w:rsidR="001B717C" w:rsidRPr="005145EF" w:rsidRDefault="001B717C" w:rsidP="00F155AE">
      <w:pPr>
        <w:pStyle w:val="libNormal"/>
        <w:rPr>
          <w:rtl/>
        </w:rPr>
      </w:pPr>
    </w:p>
    <w:p w:rsidR="00F155AE" w:rsidRPr="005145EF" w:rsidRDefault="00F155AE" w:rsidP="001B717C">
      <w:pPr>
        <w:pStyle w:val="libNormal"/>
        <w:rPr>
          <w:rtl/>
        </w:rPr>
      </w:pPr>
      <w:r w:rsidRPr="005145EF">
        <w:rPr>
          <w:rFonts w:hint="eastAsia"/>
          <w:rtl/>
        </w:rPr>
        <w:t>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جمله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(لا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نالُ</w:t>
      </w:r>
      <w:r w:rsidRPr="005145EF">
        <w:rPr>
          <w:rtl/>
        </w:rPr>
        <w:t xml:space="preserve"> عَهْدِ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الظّالِم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نَ</w:t>
      </w:r>
      <w:r w:rsidRPr="005145EF">
        <w:rPr>
          <w:rtl/>
        </w:rPr>
        <w:t>) پاسخ خداوند به درخواست حضرت 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در مورد استمرار امامت در 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است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هنگام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خداوند مقام امامت را به 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اعطا کرد و فرمود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إِنّ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جاعِلُکَ لِلنّاسِ إِماماً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1B717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مقام و منصب والا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تقاضا کرد چنان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قالَ وَ مِنْ ذُرِّ</w:t>
      </w:r>
      <w:r w:rsidR="00CA46A6" w:rsidRPr="005145EF">
        <w:rPr>
          <w:rStyle w:val="libAieChar"/>
          <w:rFonts w:hint="cs"/>
          <w:rtl/>
        </w:rPr>
        <w:t>یَّ</w:t>
      </w:r>
      <w:r w:rsidR="00CA46A6" w:rsidRPr="005145EF">
        <w:rPr>
          <w:rStyle w:val="libAieChar"/>
          <w:rFonts w:hint="eastAsia"/>
          <w:rtl/>
        </w:rPr>
        <w:t>ت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خداوند در پاسخ او فرمود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نالُ</w:t>
      </w:r>
      <w:r w:rsidR="00CA46A6" w:rsidRPr="005145EF">
        <w:rPr>
          <w:rStyle w:val="libAieChar"/>
          <w:rtl/>
        </w:rPr>
        <w:t xml:space="preserve"> عَهْدِ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الظّالِم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و 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حضرت 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چهارگروه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آنان که از آغاز تا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مرتکب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گناه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نشدند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عنوان ظالم بر آنها منطبق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آنان که در بخش اول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مرتکب گناه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سپس استغفار نموده و در بخش دوم از هرگونه معص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ظلم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عکس فرض دوم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4 ـ عکس فرض اول</w:t>
      </w:r>
    </w:p>
    <w:p w:rsidR="00F155AE" w:rsidRPr="005145EF" w:rsidRDefault="00F155AE" w:rsidP="001B717C">
      <w:pPr>
        <w:pStyle w:val="libNormal"/>
        <w:rPr>
          <w:rtl/>
        </w:rPr>
      </w:pPr>
      <w:r w:rsidRPr="005145EF">
        <w:rPr>
          <w:rFonts w:hint="eastAsia"/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هرگز حضرت 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مقام امامت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دو گروه 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درخواست نکرده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در ناشا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مقام و منصب والا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از مقام آن حضرت ـ که جز </w:t>
      </w:r>
      <w:r w:rsidRPr="005145EF">
        <w:rPr>
          <w:rtl/>
        </w:rPr>
        <w:lastRenderedPageBreak/>
        <w:t>هدا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سعادت بشر خواهان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نبود ـ دور است </w:t>
      </w:r>
      <w:r w:rsidRPr="005145EF">
        <w:rPr>
          <w:rFonts w:hint="eastAsia"/>
          <w:rtl/>
        </w:rPr>
        <w:t>که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خداوند تقاضا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امامت کند که در تمام دوران عمر آلوده گناه و گرفتار ضلالت اند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روش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آن چه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مورد درخواست 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باشد دو فرض اول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فرض خداوند فرض دوم ر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استثنا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جز فرض اول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نخواهد ماند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آن جز با</w:t>
      </w:r>
      <w:r w:rsidR="001B717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عصمت</w:t>
      </w:r>
      <w:r w:rsidRPr="005145EF">
        <w:rPr>
          <w:rtl/>
        </w:rPr>
        <w:t xml:space="preserve"> تحقق نخواهد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فرض که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معصوم</w:t>
      </w:r>
      <w:r w:rsidR="001B717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آغاز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عمر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مرتکب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خطا و لغزش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اعم از گناه کب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و صغ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عمد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سهو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عادتاً محال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به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(الظالم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>) از دو نظر شمول و اطلاق دارد</w:t>
      </w:r>
      <w:r w:rsidR="00FE1AB1" w:rsidRPr="005145EF">
        <w:rPr>
          <w:rtl/>
        </w:rPr>
        <w:t xml:space="preserve">: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جهت افراد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جهت زمان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مفاد آن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هر کس در هر زمان که مرتکب ظلم (معص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نافرمان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خدا) شود از منصب امامت محروم خواهد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خواه در تمام دوران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آغاز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پ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Style w:val="libFootnotenumChar"/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أَط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عُوا</w:t>
      </w:r>
      <w:r w:rsidR="00CA46A6" w:rsidRPr="005145EF">
        <w:rPr>
          <w:rStyle w:val="libAieChar"/>
          <w:rtl/>
        </w:rPr>
        <w:t xml:space="preserve"> اللهَ وَأَط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عُوا</w:t>
      </w:r>
      <w:r w:rsidR="00CA46A6" w:rsidRPr="005145EF">
        <w:rPr>
          <w:rStyle w:val="libAieChar"/>
          <w:rtl/>
        </w:rPr>
        <w:t xml:space="preserve"> الرَّسُولَ وَ أُولِ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اْلأَمْرِ مِنْکُمْ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(3)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عصمت «اول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الامر»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اولا</w:t>
      </w:r>
      <w:r w:rsidR="00FE1AB1" w:rsidRPr="005145EF">
        <w:rPr>
          <w:rtl/>
        </w:rPr>
        <w:t xml:space="preserve">: </w:t>
      </w:r>
      <w:r w:rsidRPr="005145EF">
        <w:rPr>
          <w:rtl/>
        </w:rPr>
        <w:t>لزوم اطاعت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شرط از فرد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ـ با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اطاعت از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خدا در معص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حرام است ـ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«اول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الامر»</w:t>
      </w:r>
      <w:r w:rsidRPr="005145EF">
        <w:rPr>
          <w:rtl/>
        </w:rPr>
        <w:t xml:space="preserve"> معصوم از خطا و معص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="00FE1AB1" w:rsidRPr="005145EF">
        <w:rPr>
          <w:rtl/>
        </w:rPr>
        <w:t xml:space="preserve">: </w:t>
      </w:r>
      <w:r w:rsidRPr="005145EF">
        <w:rPr>
          <w:rtl/>
        </w:rPr>
        <w:t>عطف «اول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الامر» بر «رسول»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است که ملاک اطاعت از «اول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الامر» همان ملاک اطاعت از رسول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پس همان گونه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معصوم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اولوالامر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معصومند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1- ر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274</w:t>
      </w:r>
      <w:r w:rsidR="00FE1AB1" w:rsidRPr="005145EF">
        <w:rPr>
          <w:rtl/>
        </w:rPr>
        <w:t xml:space="preserve">. </w:t>
      </w:r>
    </w:p>
    <w:p w:rsidR="00F155AE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2- ر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مجمع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 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202</w:t>
      </w:r>
      <w:r w:rsidR="00FE1AB1" w:rsidRPr="005145EF">
        <w:rPr>
          <w:rtl/>
        </w:rPr>
        <w:t xml:space="preserve">. </w:t>
      </w:r>
    </w:p>
    <w:p w:rsidR="001F1EA0" w:rsidRPr="005145EF" w:rsidRDefault="00F155AE" w:rsidP="00955DE4">
      <w:pPr>
        <w:pStyle w:val="libFootnote"/>
        <w:rPr>
          <w:rtl/>
        </w:rPr>
      </w:pPr>
      <w:r w:rsidRPr="005145EF">
        <w:rPr>
          <w:rtl/>
        </w:rPr>
        <w:t>3- نساء</w:t>
      </w:r>
      <w:r w:rsidR="00FE1AB1" w:rsidRPr="005145EF">
        <w:rPr>
          <w:rtl/>
        </w:rPr>
        <w:t xml:space="preserve">: </w:t>
      </w:r>
      <w:r w:rsidRPr="005145EF">
        <w:rPr>
          <w:rtl/>
        </w:rPr>
        <w:t>59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دلالت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بر لزوم عصمت «اول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الامر» چنان آشکار است که فخرالد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خود از عالمان اهل سنّت است دلالت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بر عصمت «اول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الامر»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رفته</w:t>
      </w:r>
      <w:r w:rsidRPr="005145EF">
        <w:rPr>
          <w:rtl/>
        </w:rPr>
        <w:t xml:space="preserve"> و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خداوند به طور قطع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اطاعت 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 حکم کرده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خداوند هرکس را به صورت قطع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واجب الاطاعة بداند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معصوم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پس 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 معصوم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البته</w:t>
      </w:r>
      <w:r w:rsidRPr="005145EF">
        <w:rPr>
          <w:rtl/>
        </w:rPr>
        <w:t xml:space="preserve"> او در تشخ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ص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مصداق اول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الامر معصوم چه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گرفتار اشتباه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حاصل</w:t>
      </w:r>
      <w:r w:rsidRPr="005145EF">
        <w:rPr>
          <w:rtl/>
        </w:rPr>
        <w:t xml:space="preserve"> آن که در موضوع عصمت امام دو مطلب مطرح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الف</w:t>
      </w:r>
      <w:r w:rsidRPr="005145EF">
        <w:rPr>
          <w:rtl/>
        </w:rPr>
        <w:t>) لزوم عصمت امام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کس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خواهد پس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عهده دار منصب امامت و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امت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از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عصمت برخوردار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</w:t>
      </w:r>
      <w:r w:rsidRPr="005145EF">
        <w:rPr>
          <w:rtl/>
        </w:rPr>
        <w:t>)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از مقام عصمت برخوردارند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آنان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اند که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امامت و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امت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پس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دارند و امامت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D24CF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امام رضا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در مورد امامت به صورت مکرر</w:t>
      </w:r>
      <w:r w:rsidR="00FD24CF" w:rsidRPr="005145EF">
        <w:rPr>
          <w:rFonts w:hint="cs"/>
          <w:rtl/>
        </w:rPr>
        <w:t xml:space="preserve"> </w:t>
      </w:r>
      <w:r w:rsidR="00FD24CF" w:rsidRPr="005145EF">
        <w:rPr>
          <w:rFonts w:hint="eastAsia"/>
          <w:rtl/>
        </w:rPr>
        <w:t>لزوم</w:t>
      </w:r>
      <w:r w:rsidR="00FD24CF" w:rsidRPr="005145EF">
        <w:rPr>
          <w:rtl/>
        </w:rPr>
        <w:t xml:space="preserve"> عصمت امام به صورت ز</w:t>
      </w:r>
      <w:r w:rsidR="00FD24CF" w:rsidRPr="005145EF">
        <w:rPr>
          <w:rFonts w:hint="cs"/>
          <w:rtl/>
        </w:rPr>
        <w:t>ی</w:t>
      </w:r>
      <w:r w:rsidR="00FD24CF" w:rsidRPr="005145EF">
        <w:rPr>
          <w:rFonts w:hint="eastAsia"/>
          <w:rtl/>
        </w:rPr>
        <w:t>ر</w:t>
      </w:r>
      <w:r w:rsidR="00FD24CF" w:rsidRPr="005145EF">
        <w:rPr>
          <w:rtl/>
        </w:rPr>
        <w:t xml:space="preserve"> ب</w:t>
      </w:r>
      <w:r w:rsidR="00FD24CF" w:rsidRPr="005145EF">
        <w:rPr>
          <w:rFonts w:hint="cs"/>
          <w:rtl/>
        </w:rPr>
        <w:t>ی</w:t>
      </w:r>
      <w:r w:rsidR="00FD24CF" w:rsidRPr="005145EF">
        <w:rPr>
          <w:rFonts w:hint="eastAsia"/>
          <w:rtl/>
        </w:rPr>
        <w:t>ان</w:t>
      </w:r>
      <w:r w:rsidR="00FD24CF" w:rsidRPr="005145EF">
        <w:rPr>
          <w:rtl/>
        </w:rPr>
        <w:t xml:space="preserve"> شده است: </w:t>
      </w:r>
    </w:p>
    <w:p w:rsidR="001F1EA0" w:rsidRPr="005145EF" w:rsidRDefault="00F155AE" w:rsidP="001B717C">
      <w:pPr>
        <w:pStyle w:val="libFootnote"/>
        <w:rPr>
          <w:rtl/>
        </w:rPr>
      </w:pPr>
      <w:r w:rsidRPr="005145EF">
        <w:rPr>
          <w:rtl/>
        </w:rPr>
        <w:t>1- اصول کاف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کتاب الحجة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نادر جامع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فضل الامام و صفاته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154</w:t>
      </w:r>
      <w:r w:rsidR="00FE1AB1" w:rsidRPr="005145EF">
        <w:rPr>
          <w:rtl/>
        </w:rPr>
        <w:t xml:space="preserve">. </w:t>
      </w:r>
    </w:p>
    <w:p w:rsidR="001B717C" w:rsidRPr="005145EF" w:rsidRDefault="001B717C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با استناد به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نالُ</w:t>
      </w:r>
      <w:r w:rsidR="00CA46A6" w:rsidRPr="005145EF">
        <w:rPr>
          <w:rStyle w:val="libAieChar"/>
          <w:rtl/>
        </w:rPr>
        <w:t xml:space="preserve"> عَهْدِ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الظّالِم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>فرموده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امامت هر ظالم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تا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باطل کرده و آن را به پاکان اختصاص داده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»</w:t>
      </w:r>
    </w:p>
    <w:p w:rsidR="00F155AE" w:rsidRPr="005145EF" w:rsidRDefault="00F155AE" w:rsidP="00FD24CF">
      <w:pPr>
        <w:pStyle w:val="libNormal"/>
        <w:rPr>
          <w:rtl/>
        </w:rPr>
      </w:pPr>
      <w:r w:rsidRPr="005145EF">
        <w:rPr>
          <w:rFonts w:hint="eastAsia"/>
          <w:rtl/>
        </w:rPr>
        <w:t>فابطلت</w:t>
      </w:r>
      <w:r w:rsidRPr="005145EF">
        <w:rPr>
          <w:rtl/>
        </w:rPr>
        <w:t xml:space="preserve"> هذه الا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امامة کل ظالم 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وم</w:t>
      </w:r>
      <w:r w:rsidRPr="005145EF">
        <w:rPr>
          <w:rtl/>
        </w:rPr>
        <w:t xml:space="preserve"> 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امة</w:t>
      </w:r>
      <w:r w:rsidR="00FE1AB1" w:rsidRPr="005145EF">
        <w:rPr>
          <w:rtl/>
        </w:rPr>
        <w:t xml:space="preserve">...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2 ـ پس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امام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خداوند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خلق و حجت پروردگار بر بندگان و دعوت کننده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خدا و مدافع حرمت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(احکام)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فرموده است «الامام المطهر من الذنوب و المبرّأ من الع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وب»</w:t>
      </w:r>
    </w:p>
    <w:p w:rsidR="001F1EA0" w:rsidRPr="005145EF" w:rsidRDefault="00F155AE" w:rsidP="00F155AE">
      <w:pPr>
        <w:pStyle w:val="libNormal"/>
        <w:rPr>
          <w:rFonts w:eastAsia="KFGQPC Uthman Taha Naskh"/>
          <w:rtl/>
        </w:rPr>
      </w:pPr>
      <w:r w:rsidRPr="005145EF">
        <w:rPr>
          <w:rtl/>
        </w:rPr>
        <w:t>3 ـ پس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خداوند امام را از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بندگان خود بر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و سرچشمه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حکمت را در قلب او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فرموده است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«فهو معصوم مؤ</w:t>
      </w:r>
      <w:r w:rsidRPr="005145EF">
        <w:rPr>
          <w:rFonts w:eastAsia="KFGQPC Uthman Taha Naskh" w:hint="cs"/>
          <w:rtl/>
        </w:rPr>
        <w:t>یَّ</w:t>
      </w:r>
      <w:r w:rsidRPr="005145EF">
        <w:rPr>
          <w:rFonts w:eastAsia="KFGQPC Uthman Taha Naskh" w:hint="eastAsia"/>
          <w:rtl/>
        </w:rPr>
        <w:t>د</w:t>
      </w:r>
      <w:r w:rsidRPr="005145EF">
        <w:rPr>
          <w:rFonts w:eastAsia="KFGQPC Uthman Taha Naskh"/>
          <w:rtl/>
        </w:rPr>
        <w:t xml:space="preserve"> موفَّق مسدَّد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>قد أمن من الخطا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ا</w:t>
      </w:r>
      <w:r w:rsidRPr="005145EF">
        <w:rPr>
          <w:rFonts w:eastAsia="KFGQPC Uthman Taha Naskh"/>
          <w:rtl/>
        </w:rPr>
        <w:t xml:space="preserve"> و الزلل و العثار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خصّه</w:t>
      </w:r>
      <w:r w:rsidRPr="005145EF">
        <w:rPr>
          <w:rFonts w:eastAsia="KFGQPC Uthman Taha Naskh"/>
          <w:rtl/>
        </w:rPr>
        <w:t xml:space="preserve"> الله بذلک 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کون</w:t>
      </w:r>
      <w:r w:rsidRPr="005145EF">
        <w:rPr>
          <w:rFonts w:eastAsia="KFGQPC Uthman Taha Naskh"/>
          <w:rtl/>
        </w:rPr>
        <w:t xml:space="preserve"> حجّته عل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عباده و شاهده عل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خلقه»</w:t>
      </w:r>
    </w:p>
    <w:p w:rsidR="001F1EA0" w:rsidRPr="005145EF" w:rsidRDefault="00F155AE" w:rsidP="00B74D5C">
      <w:pPr>
        <w:pStyle w:val="Heading3"/>
        <w:rPr>
          <w:rtl/>
        </w:rPr>
      </w:pPr>
      <w:bookmarkStart w:id="16" w:name="_Toc425668520"/>
      <w:r w:rsidRPr="005145EF">
        <w:rPr>
          <w:rFonts w:hint="eastAsia"/>
          <w:rtl/>
        </w:rPr>
        <w:t>افضل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bookmarkEnd w:id="16"/>
    </w:p>
    <w:p w:rsidR="00F155AE" w:rsidRPr="005145EF" w:rsidRDefault="00F155AE" w:rsidP="00FD24CF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نظر عقل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مفضول بر فاضل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فاضل بر افضل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خداوند از هر فعل ناروا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منزّه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حکم شرع و عقل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هم آهنگ است در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امام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علم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پارسا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و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رهبر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جامعه و تحقق بخش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به آرمان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امامت نقش</w:t>
      </w:r>
      <w:r w:rsidR="00FD24CF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مؤثر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افضل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رضا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فرموده است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«الامام واحد دهره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>لا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دان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ه</w:t>
      </w:r>
      <w:r w:rsidRPr="005145EF">
        <w:rPr>
          <w:rFonts w:eastAsia="KFGQPC Uthman Taha Naskh"/>
          <w:rtl/>
        </w:rPr>
        <w:t xml:space="preserve"> أحد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 xml:space="preserve">و لا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عادله</w:t>
      </w:r>
      <w:r w:rsidRPr="005145EF">
        <w:rPr>
          <w:rFonts w:eastAsia="KFGQPC Uthman Taha Naskh"/>
          <w:rtl/>
        </w:rPr>
        <w:t xml:space="preserve"> عالم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 xml:space="preserve">و لا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وجد</w:t>
      </w:r>
      <w:r w:rsidRPr="005145EF">
        <w:rPr>
          <w:rFonts w:eastAsia="KFGQPC Uthman Taha Naskh"/>
          <w:rtl/>
        </w:rPr>
        <w:t xml:space="preserve"> منه بدل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>و لا له مثل و لا نظ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ر</w:t>
      </w:r>
      <w:r w:rsidR="00FE1AB1" w:rsidRPr="005145EF">
        <w:rPr>
          <w:rFonts w:eastAsia="KFGQPC Uthman Taha Naskh" w:hint="eastAsia"/>
          <w:rtl/>
        </w:rPr>
        <w:t xml:space="preserve">، </w:t>
      </w:r>
      <w:r w:rsidRPr="005145EF">
        <w:rPr>
          <w:rFonts w:eastAsia="KFGQPC Uthman Taha Naskh"/>
          <w:rtl/>
        </w:rPr>
        <w:t>مخصوص بالفضل کلّه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>من غ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ر</w:t>
      </w:r>
      <w:r w:rsidRPr="005145EF">
        <w:rPr>
          <w:rFonts w:eastAsia="KFGQPC Uthman Taha Naskh"/>
          <w:rtl/>
        </w:rPr>
        <w:t xml:space="preserve"> طلب منه و لا اکتساب</w:t>
      </w:r>
      <w:r w:rsidRPr="005145EF">
        <w:rPr>
          <w:rtl/>
        </w:rPr>
        <w:t>»</w:t>
      </w:r>
      <w:r w:rsidR="00FD24CF" w:rsidRPr="005145EF">
        <w:rPr>
          <w:rFonts w:hint="cs"/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امام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گانه</w:t>
      </w:r>
      <w:r w:rsidRPr="005145EF">
        <w:rPr>
          <w:rtl/>
        </w:rPr>
        <w:t xml:space="preserve"> روزگار خود است و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کس مثل و مانند او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فضائل در او جمع </w:t>
      </w:r>
      <w:r w:rsidRPr="005145EF">
        <w:rPr>
          <w:rFonts w:hint="eastAsia"/>
          <w:rtl/>
        </w:rPr>
        <w:t>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خواجه</w:t>
      </w:r>
      <w:r w:rsidRPr="005145EF">
        <w:rPr>
          <w:rtl/>
        </w:rPr>
        <w:t xml:space="preserve"> نص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طوس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مورد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شرط و صفت امام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«وقبح تقد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م</w:t>
      </w:r>
      <w:r w:rsidRPr="005145EF">
        <w:rPr>
          <w:rFonts w:eastAsia="KFGQPC Uthman Taha Naskh"/>
          <w:rtl/>
        </w:rPr>
        <w:t xml:space="preserve"> المفضول معلوم»</w:t>
      </w:r>
      <w:r w:rsidR="00FE1AB1" w:rsidRPr="005145EF">
        <w:rPr>
          <w:rtl/>
        </w:rPr>
        <w:t xml:space="preserve">؛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که تقد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مفضول بر فاضل از نظر عقل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امام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از نظر فضلوکمال برد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برتر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باشد</w:t>
      </w:r>
      <w:r w:rsidR="00FE1AB1" w:rsidRPr="005145EF">
        <w:rPr>
          <w:rtl/>
        </w:rPr>
        <w:t xml:space="preserve">. </w:t>
      </w:r>
    </w:p>
    <w:p w:rsidR="00FD24CF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آنچه</w:t>
      </w:r>
      <w:r w:rsidRPr="005145EF">
        <w:rPr>
          <w:rtl/>
        </w:rPr>
        <w:t xml:space="preserve"> گفته شد مربوط به لزوم افضل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در امام است و اما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در عصر و زمان خود بر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افضل بوده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مسلّمات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است که آنان هرگز از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کسب علم و دانش نکردند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از علم و دانش آنان بهره گرفته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 آنجا که ابوحن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که به عنوان «الا</w:t>
      </w:r>
      <w:r w:rsidRPr="005145EF">
        <w:rPr>
          <w:rFonts w:hint="eastAsia"/>
          <w:rtl/>
        </w:rPr>
        <w:t>مام</w:t>
      </w:r>
      <w:r w:rsidRPr="005145EF">
        <w:rPr>
          <w:rtl/>
        </w:rPr>
        <w:t xml:space="preserve"> الاعظم» لقب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گفته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«لو لا السنتان لهلک نعمان»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مقصود دو سال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محضر امام صادق را درک نموده و از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کسب علم و دانش کرده است در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</w:p>
    <w:p w:rsidR="00FD24CF" w:rsidRPr="005145EF" w:rsidRDefault="00FD24CF" w:rsidP="00FD24CF">
      <w:pPr>
        <w:pStyle w:val="libFootnote"/>
        <w:rPr>
          <w:rtl/>
        </w:rPr>
      </w:pPr>
      <w:r w:rsidRPr="005145EF">
        <w:rPr>
          <w:rtl/>
        </w:rPr>
        <w:t>1- اصول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1: 156. </w:t>
      </w:r>
    </w:p>
    <w:p w:rsidR="00FD24CF" w:rsidRPr="005145EF" w:rsidRDefault="00FD24CF" w:rsidP="00FD24CF">
      <w:pPr>
        <w:pStyle w:val="libFootnote"/>
        <w:rPr>
          <w:rtl/>
        </w:rPr>
      </w:pPr>
      <w:r w:rsidRPr="005145EF">
        <w:rPr>
          <w:rtl/>
        </w:rPr>
        <w:t xml:space="preserve">2-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اگر آن دو سال نبود هلاک شده بودم. الامام الصادق و المذاهب الاربعة، ج 1، ص 58. </w:t>
      </w:r>
    </w:p>
    <w:p w:rsidR="00FD24CF" w:rsidRPr="005145EF" w:rsidRDefault="00FD24CF" w:rsidP="00F155AE">
      <w:pPr>
        <w:pStyle w:val="libNormal"/>
        <w:rPr>
          <w:rtl/>
        </w:rPr>
      </w:pPr>
    </w:p>
    <w:p w:rsidR="00F155AE" w:rsidRPr="005145EF" w:rsidRDefault="00F155AE" w:rsidP="00FD24CF">
      <w:pPr>
        <w:pStyle w:val="libNormal"/>
        <w:rPr>
          <w:rtl/>
        </w:rPr>
      </w:pPr>
      <w:r w:rsidRPr="005145EF">
        <w:rPr>
          <w:rtl/>
        </w:rPr>
        <w:t>«ما رأ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افقه من جعفر</w:t>
      </w:r>
      <w:r w:rsidR="00FD24CF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ابن</w:t>
      </w:r>
      <w:r w:rsidRPr="005145EF">
        <w:rPr>
          <w:rtl/>
        </w:rPr>
        <w:t xml:space="preserve"> محمد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» </w:t>
      </w:r>
      <w:r w:rsidRPr="005145EF">
        <w:rPr>
          <w:rStyle w:val="libFootnotenumChar"/>
          <w:rtl/>
        </w:rPr>
        <w:t>(1)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مطالعه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و دانشمندان و شخص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معاصر آنان به روشن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آنان در علم و عمل برتر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روزگار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بودند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هرگز در پاسخ سؤال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آنان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فرو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ماندند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نزد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کس دانش و معرفت </w:t>
      </w:r>
      <w:r w:rsidRPr="005145EF">
        <w:rPr>
          <w:rFonts w:hint="eastAsia"/>
          <w:rtl/>
        </w:rPr>
        <w:t>کسب</w:t>
      </w:r>
      <w:r w:rsidRPr="005145EF">
        <w:rPr>
          <w:rtl/>
        </w:rPr>
        <w:t xml:space="preserve"> نکردند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را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روشن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امامت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کرده و گفته است</w:t>
      </w:r>
      <w:r w:rsidR="00FE1AB1" w:rsidRPr="005145EF">
        <w:rPr>
          <w:rtl/>
        </w:rPr>
        <w:t xml:space="preserve">: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در زمان خود بدون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از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کسب علم و دانش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پاسخ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سؤال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ماندند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در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علوم و فنون سرآمد روزگار خود بودند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پس چه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اتر</w:t>
      </w:r>
      <w:r w:rsidRPr="005145EF">
        <w:rPr>
          <w:rtl/>
        </w:rPr>
        <w:t xml:space="preserve"> بر امامت آنان وجود دارد</w:t>
      </w:r>
      <w:r w:rsidR="00FE1AB1" w:rsidRPr="005145EF">
        <w:rPr>
          <w:rtl/>
        </w:rPr>
        <w:t xml:space="preserve">؟ </w:t>
      </w:r>
      <w:r w:rsidRPr="005145EF">
        <w:rPr>
          <w:rStyle w:val="libFootnotenumChar"/>
          <w:rtl/>
        </w:rPr>
        <w:t>(2)</w:t>
      </w:r>
      <w:r w:rsidR="00FE1AB1" w:rsidRPr="005145EF">
        <w:rPr>
          <w:rStyle w:val="libFootnotenumChar"/>
          <w:rtl/>
        </w:rPr>
        <w:t xml:space="preserve">. 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1- همان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53</w:t>
      </w:r>
      <w:r w:rsidR="00FE1AB1" w:rsidRPr="005145EF">
        <w:rPr>
          <w:rtl/>
        </w:rPr>
        <w:t xml:space="preserve">. 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lastRenderedPageBreak/>
        <w:t>2- کمال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تمام النعمة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91</w:t>
      </w:r>
      <w:r w:rsidR="00FE1AB1" w:rsidRPr="005145EF">
        <w:rPr>
          <w:rtl/>
        </w:rPr>
        <w:t xml:space="preserve">. </w:t>
      </w:r>
    </w:p>
    <w:p w:rsidR="001F1EA0" w:rsidRPr="005145EF" w:rsidRDefault="00F321DF" w:rsidP="00FD24CF">
      <w:pPr>
        <w:pStyle w:val="Heading2"/>
        <w:rPr>
          <w:rtl/>
        </w:rPr>
      </w:pPr>
      <w:r w:rsidRPr="005145EF">
        <w:rPr>
          <w:rtl/>
        </w:rPr>
        <w:br w:type="page"/>
      </w:r>
      <w:bookmarkStart w:id="17" w:name="_Toc425668521"/>
      <w:r w:rsidR="00F155AE" w:rsidRPr="005145EF">
        <w:rPr>
          <w:rFonts w:hint="eastAsia"/>
          <w:rtl/>
        </w:rPr>
        <w:lastRenderedPageBreak/>
        <w:t>راه</w:t>
      </w:r>
      <w:r w:rsidR="00F155AE" w:rsidRPr="005145EF">
        <w:rPr>
          <w:rtl/>
        </w:rPr>
        <w:t xml:space="preserve"> تع</w:t>
      </w:r>
      <w:r w:rsidR="00F155AE" w:rsidRPr="005145EF">
        <w:rPr>
          <w:rFonts w:hint="cs"/>
          <w:rtl/>
        </w:rPr>
        <w:t>یی</w:t>
      </w:r>
      <w:r w:rsidR="00F155AE" w:rsidRPr="005145EF">
        <w:rPr>
          <w:rFonts w:hint="eastAsia"/>
          <w:rtl/>
        </w:rPr>
        <w:t>ن</w:t>
      </w:r>
      <w:r w:rsidR="00F155AE" w:rsidRPr="005145EF">
        <w:rPr>
          <w:rtl/>
        </w:rPr>
        <w:t xml:space="preserve"> امام</w:t>
      </w:r>
      <w:bookmarkEnd w:id="17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مطالب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روشن شد که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امام جز از طرف خدا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متعال ممکن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صفات و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را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جز خداوند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گونه که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در موضوع نبوت فرموده است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اللهُ أَعْلَمُ حَ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ثُ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جْعَلُ</w:t>
      </w:r>
      <w:r w:rsidR="00CA46A6" w:rsidRPr="005145EF">
        <w:rPr>
          <w:rStyle w:val="libAieChar"/>
          <w:rtl/>
        </w:rPr>
        <w:t xml:space="preserve"> رِسالَتَهُ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مورد امامت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قا</w:t>
      </w:r>
      <w:r w:rsidRPr="005145EF">
        <w:rPr>
          <w:rFonts w:hint="eastAsia"/>
          <w:rtl/>
        </w:rPr>
        <w:t>عده</w:t>
      </w:r>
      <w:r w:rsidRPr="005145EF">
        <w:rPr>
          <w:rtl/>
        </w:rPr>
        <w:t xml:space="preserve"> استوار و پابرجاست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همان گونه که نبوت رحمت خاص خداوند است و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 به دست خداوند است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ندارند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أَ هُمْ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قْسِمُونَ</w:t>
      </w:r>
      <w:r w:rsidR="00CA46A6" w:rsidRPr="005145EF">
        <w:rPr>
          <w:rStyle w:val="libAieChar"/>
          <w:rtl/>
        </w:rPr>
        <w:t xml:space="preserve"> رَحْمَتَ رَبِّکَ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 xml:space="preserve">(2) </w:t>
      </w:r>
      <w:r w:rsidRPr="005145EF">
        <w:rPr>
          <w:rtl/>
        </w:rPr>
        <w:t>امامت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رحمت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تع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 به دست پروردگار است</w:t>
      </w:r>
      <w:r w:rsidR="00FE1AB1" w:rsidRPr="005145EF">
        <w:rPr>
          <w:rtl/>
        </w:rPr>
        <w:t xml:space="preserve">. </w:t>
      </w:r>
    </w:p>
    <w:p w:rsidR="006D2237" w:rsidRPr="005145EF" w:rsidRDefault="006D2237" w:rsidP="006D2237">
      <w:pPr>
        <w:pStyle w:val="libFootnote"/>
        <w:rPr>
          <w:rtl/>
        </w:rPr>
      </w:pPr>
      <w:r w:rsidRPr="005145EF">
        <w:rPr>
          <w:rtl/>
        </w:rPr>
        <w:t xml:space="preserve">1- انعام: 124. </w:t>
      </w:r>
    </w:p>
    <w:p w:rsidR="006D2237" w:rsidRPr="005145EF" w:rsidRDefault="006D2237" w:rsidP="006D2237">
      <w:pPr>
        <w:pStyle w:val="libFootnote"/>
        <w:rPr>
          <w:rtl/>
        </w:rPr>
      </w:pPr>
      <w:r w:rsidRPr="005145EF">
        <w:rPr>
          <w:rtl/>
        </w:rPr>
        <w:t xml:space="preserve">2- زخرف: 32. </w:t>
      </w:r>
    </w:p>
    <w:p w:rsidR="006D2237" w:rsidRPr="005145EF" w:rsidRDefault="006D2237" w:rsidP="00F155AE">
      <w:pPr>
        <w:pStyle w:val="libNormal"/>
        <w:rPr>
          <w:rtl/>
        </w:rPr>
      </w:pPr>
    </w:p>
    <w:p w:rsidR="00F155AE" w:rsidRPr="005145EF" w:rsidRDefault="00F155AE" w:rsidP="006D2237">
      <w:pPr>
        <w:pStyle w:val="libNormal"/>
        <w:rPr>
          <w:rtl/>
        </w:rPr>
      </w:pPr>
      <w:r w:rsidRPr="005145EF">
        <w:rPr>
          <w:rFonts w:hint="eastAsia"/>
          <w:rtl/>
        </w:rPr>
        <w:t>ومسأله</w:t>
      </w:r>
      <w:r w:rsidRPr="005145EF">
        <w:rPr>
          <w:rtl/>
        </w:rPr>
        <w:t xml:space="preserve"> اصل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باعث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مسلمانان به دو گروه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</w:t>
      </w:r>
      <w:r w:rsidRPr="005145EF">
        <w:rPr>
          <w:rFonts w:hint="cs"/>
          <w:rtl/>
        </w:rPr>
        <w:t>ی</w:t>
      </w:r>
      <w:r w:rsidR="006D2237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شوند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مسأله امامت است که به طور مختصر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داده 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معتقد است که پس از رحلت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حضرت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ازده</w:t>
      </w:r>
      <w:r w:rsidRPr="005145EF">
        <w:rPr>
          <w:rtl/>
        </w:rPr>
        <w:t xml:space="preserve"> فرزند معصوم او امام و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رسول خدا هستند و اهل تسنن ابوبکر و عمر و عثمان و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به ترت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جانش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اساس بحث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آن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مسلمانان معارف و احکام اسلام را از چه منابع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توانند استفاده و استخراج کنند و به عبارت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مستند معارف و احکام اسلام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قرآن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با سند مطمئن از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نقل شده باشد را دو منبع از منابع معارف و احکام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و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استناد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فراوان از جمله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 گفتار و کردارامامان دوازده گانه و به تعب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«اهل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عترت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» را مانند قرآن و سنت رسول الله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حجت و مرجع و منبع معارف و احکام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معارف و احکام 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از آنان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Pr="005145EF">
        <w:rPr>
          <w:rtl/>
        </w:rPr>
        <w:t xml:space="preserve"> و گفتار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مانند اصحاب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حجت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 و اختلاف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معارف و احکام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از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مسأله نشأت گرفته است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بحث را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نده</w:t>
      </w:r>
      <w:r w:rsidRPr="005145EF">
        <w:rPr>
          <w:rtl/>
        </w:rPr>
        <w:t xml:space="preserve"> دنبال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</w:p>
    <w:p w:rsidR="00F321DF" w:rsidRPr="005145EF" w:rsidRDefault="00F321DF" w:rsidP="00F155AE">
      <w:pPr>
        <w:pStyle w:val="libNormal"/>
        <w:rPr>
          <w:rtl/>
        </w:rPr>
      </w:pPr>
    </w:p>
    <w:p w:rsidR="001F1EA0" w:rsidRPr="005145EF" w:rsidRDefault="00F321DF" w:rsidP="00F321DF">
      <w:pPr>
        <w:pStyle w:val="Heading2"/>
        <w:rPr>
          <w:rtl/>
        </w:rPr>
      </w:pPr>
      <w:r w:rsidRPr="005145EF">
        <w:rPr>
          <w:rtl/>
        </w:rPr>
        <w:br w:type="page"/>
      </w:r>
      <w:bookmarkStart w:id="18" w:name="_Toc425668522"/>
      <w:r w:rsidR="00F155AE" w:rsidRPr="005145EF">
        <w:rPr>
          <w:rFonts w:hint="eastAsia"/>
          <w:rtl/>
        </w:rPr>
        <w:lastRenderedPageBreak/>
        <w:t>تهمت</w:t>
      </w:r>
      <w:r w:rsidR="00F155AE" w:rsidRPr="005145EF">
        <w:rPr>
          <w:rtl/>
        </w:rPr>
        <w:t xml:space="preserve"> غلو و غال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بودن به ش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عه</w:t>
      </w:r>
      <w:bookmarkEnd w:id="18"/>
    </w:p>
    <w:p w:rsidR="001F1EA0" w:rsidRPr="005145EF" w:rsidRDefault="00F155AE" w:rsidP="006D2237">
      <w:pPr>
        <w:pStyle w:val="Heading3"/>
        <w:rPr>
          <w:rtl/>
        </w:rPr>
      </w:pPr>
      <w:bookmarkStart w:id="19" w:name="_Toc425668523"/>
      <w:r w:rsidRPr="005145EF">
        <w:rPr>
          <w:rFonts w:hint="eastAsia"/>
          <w:rtl/>
        </w:rPr>
        <w:t>اشاره</w:t>
      </w:r>
      <w:bookmarkEnd w:id="19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انحراف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حوزه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اعتقادات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جهان اسلام رخ داده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غلو و ظهور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آنان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بوده اند که در حق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طالب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افراد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به الوه</w:t>
      </w:r>
      <w:r w:rsidRPr="005145EF">
        <w:rPr>
          <w:rFonts w:hint="cs"/>
          <w:rtl/>
        </w:rPr>
        <w:t>ی</w:t>
      </w:r>
      <w:r w:rsidRPr="005145EF">
        <w:rPr>
          <w:rtl/>
        </w:rPr>
        <w:t>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حلول خداوند در آنان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اتحاد خداوند با آنان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طبق گزارش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غلو در جهان اسلام در مورد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در حق او صورت گرفته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00331D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مورد غُلات گفته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عدّه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متظاهران به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اسلامند که در حقّ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امامان از 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به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نبوت شدند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آنان گمراه و کافرند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به قتل آنان دستور داده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آنان را کافر و خارج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دانسته اند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00331D" w:rsidRPr="005145EF" w:rsidRDefault="00F155AE" w:rsidP="0000331D">
      <w:pPr>
        <w:pStyle w:val="libFootnote"/>
        <w:rPr>
          <w:rtl/>
        </w:rPr>
      </w:pPr>
      <w:r w:rsidRPr="005145EF">
        <w:rPr>
          <w:rtl/>
        </w:rPr>
        <w:t>1- تصح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الاعتقاد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109</w:t>
      </w:r>
      <w:r w:rsidR="00FE1AB1" w:rsidRPr="005145EF">
        <w:rPr>
          <w:rtl/>
        </w:rPr>
        <w:t xml:space="preserve">. </w:t>
      </w:r>
    </w:p>
    <w:p w:rsidR="001F1EA0" w:rsidRPr="005145EF" w:rsidRDefault="00F155AE" w:rsidP="0000331D">
      <w:pPr>
        <w:pStyle w:val="Heading3"/>
        <w:rPr>
          <w:rtl/>
        </w:rPr>
      </w:pPr>
      <w:bookmarkStart w:id="20" w:name="_Toc425668524"/>
      <w:r w:rsidRPr="005145EF">
        <w:rPr>
          <w:rFonts w:hint="eastAsia"/>
          <w:rtl/>
        </w:rPr>
        <w:t>نشانه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غلو</w:t>
      </w:r>
      <w:bookmarkEnd w:id="20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در جهان اسلام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داشتند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آنها با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مذاهب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همانند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بود و نشانه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غلو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روند عبارتند از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اعتقاد به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اعتقاد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تدب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جهان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واگذار شده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3 ـ اعتقاد به نبوت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امت اسلام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مورد نشانه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غلو گفته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«در علامت غلو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نشانه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مخلوق بودن را در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و به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آنان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شود»</w:t>
      </w:r>
      <w:r w:rsidR="00FE1AB1" w:rsidRPr="005145EF">
        <w:rPr>
          <w:rtl/>
        </w:rPr>
        <w:t xml:space="preserve">. </w:t>
      </w:r>
    </w:p>
    <w:p w:rsidR="00F155AE" w:rsidRPr="005145EF" w:rsidRDefault="00F155AE" w:rsidP="0000331D">
      <w:pPr>
        <w:pStyle w:val="libNormal"/>
        <w:rPr>
          <w:rtl/>
        </w:rPr>
      </w:pPr>
      <w:r w:rsidRPr="005145EF">
        <w:rPr>
          <w:rFonts w:hint="eastAsia"/>
          <w:rtl/>
        </w:rPr>
        <w:t>نظر</w:t>
      </w:r>
      <w:r w:rsidRPr="005145EF">
        <w:rPr>
          <w:rtl/>
        </w:rPr>
        <w:t xml:space="preserve">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درباره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00331D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ائمه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 شدّت تمام با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غلو و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مخالفت نموده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آنان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علامه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مجلس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حدود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صد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را در بحارالانوار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نمونه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از آنها را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</w:t>
      </w:r>
      <w:r w:rsidR="0000331D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نقل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1 ـ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«اِحْذَروا عل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شَبابِکم الغُلاةَ لا </w:t>
      </w:r>
      <w:r w:rsidRPr="005145EF">
        <w:rPr>
          <w:rFonts w:eastAsia="KFGQPC Uthman Taha Naskh" w:hint="cs"/>
          <w:rtl/>
        </w:rPr>
        <w:t>یُ</w:t>
      </w:r>
      <w:r w:rsidRPr="005145EF">
        <w:rPr>
          <w:rFonts w:eastAsia="KFGQPC Uthman Taha Naskh" w:hint="eastAsia"/>
          <w:rtl/>
        </w:rPr>
        <w:t>قسِدوهُم</w:t>
      </w:r>
      <w:r w:rsidRPr="005145EF">
        <w:rPr>
          <w:rFonts w:eastAsia="KFGQPC Uthman Taha Naskh"/>
          <w:rtl/>
        </w:rPr>
        <w:t xml:space="preserve"> فَانَّ الغُلاةَ شرُّ خلق الله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صغِّرون</w:t>
      </w:r>
      <w:r w:rsidRPr="005145EF">
        <w:rPr>
          <w:rFonts w:eastAsia="KFGQPC Uthman Taha Naskh"/>
          <w:rtl/>
        </w:rPr>
        <w:t xml:space="preserve"> عظمة الله و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دَّعون</w:t>
      </w:r>
      <w:r w:rsidRPr="005145EF">
        <w:rPr>
          <w:rFonts w:eastAsia="KFGQPC Uthman Taha Naskh"/>
          <w:rtl/>
        </w:rPr>
        <w:t xml:space="preserve"> الربوب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ة</w:t>
      </w:r>
      <w:r w:rsidRPr="005145EF">
        <w:rPr>
          <w:rFonts w:eastAsia="KFGQPC Uthman Taha Naskh"/>
          <w:rtl/>
        </w:rPr>
        <w:t xml:space="preserve"> لعبادالله</w:t>
      </w:r>
      <w:r w:rsidR="00FE1AB1" w:rsidRPr="005145EF">
        <w:rPr>
          <w:rFonts w:eastAsia="KFGQPC Uthman Taha Naskh"/>
          <w:rtl/>
        </w:rPr>
        <w:t xml:space="preserve">... </w:t>
      </w:r>
      <w:r w:rsidRPr="005145EF">
        <w:rPr>
          <w:rFonts w:eastAsia="KFGQPC Uthman Taha Naskh"/>
          <w:rtl/>
        </w:rPr>
        <w:t>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بر جوانان خود از خطر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مناک</w:t>
      </w:r>
      <w:r w:rsidRPr="005145EF">
        <w:rPr>
          <w:rtl/>
        </w:rPr>
        <w:t xml:space="preserve"> باش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مبادا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آنان را تباه سازند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</w:t>
      </w:r>
      <w:r w:rsidRPr="005145EF">
        <w:rPr>
          <w:rFonts w:hint="eastAsia"/>
          <w:rtl/>
        </w:rPr>
        <w:t>دتر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خلق خدا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عظمت خدا را کوچک دانسته 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بندگان خدا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به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2 ـ نزد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سخن به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آمد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حضرت فرمود از هرگونه مجالست با آنان بپره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در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لعنت خدا بر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باد که ما را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بداند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Style w:val="libFootnotenumChar"/>
          <w:rtl/>
        </w:rPr>
        <w:t>.</w:t>
      </w:r>
      <w:r w:rsidR="00FE1AB1" w:rsidRPr="005145EF">
        <w:rPr>
          <w:rtl/>
        </w:rPr>
        <w:t xml:space="preserve">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4 ـ امام رضا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کافر و قائلان به تفو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 xml:space="preserve">(3) </w:t>
      </w:r>
      <w:r w:rsidRPr="005145EF">
        <w:rPr>
          <w:rtl/>
        </w:rPr>
        <w:t>مشرکند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هرکس با آنان مجالست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 آنان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زناشو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برقرار سازد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آنان را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بداند و سخن آنها را تصد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تأ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کند از ولا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 و ولا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ولا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</w:t>
      </w:r>
      <w:r w:rsidRPr="005145EF">
        <w:rPr>
          <w:rFonts w:hint="eastAsia"/>
          <w:rtl/>
        </w:rPr>
        <w:t>هل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او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(4)</w:t>
      </w:r>
      <w:r w:rsidR="00FE1AB1" w:rsidRPr="005145EF">
        <w:rPr>
          <w:rStyle w:val="libFootnotenumChar"/>
          <w:rtl/>
        </w:rPr>
        <w:t xml:space="preserve">. 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1- بحارالانوار</w:t>
      </w:r>
      <w:r w:rsidR="00FE1AB1" w:rsidRPr="005145EF">
        <w:rPr>
          <w:rtl/>
        </w:rPr>
        <w:t xml:space="preserve">: </w:t>
      </w:r>
      <w:r w:rsidRPr="005145EF">
        <w:rPr>
          <w:rtl/>
        </w:rPr>
        <w:t>25</w:t>
      </w:r>
      <w:r w:rsidR="00FE1AB1" w:rsidRPr="005145EF">
        <w:rPr>
          <w:rtl/>
        </w:rPr>
        <w:t xml:space="preserve">: </w:t>
      </w:r>
      <w:r w:rsidRPr="005145EF">
        <w:rPr>
          <w:rtl/>
        </w:rPr>
        <w:t>265 به نقل از امال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طوس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. 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2- همان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296</w:t>
      </w:r>
      <w:r w:rsidR="00FE1AB1" w:rsidRPr="005145EF">
        <w:rPr>
          <w:rtl/>
        </w:rPr>
        <w:t xml:space="preserve">. 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lastRenderedPageBreak/>
        <w:t>3- مقصود از تفو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باشد که امر خلق و رزق بندگان به ائمه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هم</w:t>
      </w:r>
      <w:r w:rsidRPr="005145EF">
        <w:rPr>
          <w:rtl/>
        </w:rPr>
        <w:t xml:space="preserve"> السلام واگذار شده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4- بحارالانوار</w:t>
      </w:r>
      <w:r w:rsidR="00FE1AB1" w:rsidRPr="005145EF">
        <w:rPr>
          <w:rtl/>
        </w:rPr>
        <w:t xml:space="preserve">: </w:t>
      </w:r>
      <w:r w:rsidRPr="005145EF">
        <w:rPr>
          <w:rtl/>
        </w:rPr>
        <w:t>25</w:t>
      </w:r>
      <w:r w:rsidR="00FE1AB1" w:rsidRPr="005145EF">
        <w:rPr>
          <w:rtl/>
        </w:rPr>
        <w:t xml:space="preserve">: </w:t>
      </w:r>
      <w:r w:rsidRPr="005145EF">
        <w:rPr>
          <w:rtl/>
        </w:rPr>
        <w:t>273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نقل از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</w:t>
      </w:r>
      <w:r w:rsidRPr="005145EF">
        <w:rPr>
          <w:rtl/>
        </w:rPr>
        <w:t xml:space="preserve"> اخبار الرضا </w:t>
      </w:r>
      <w:r w:rsidR="00462AD7" w:rsidRPr="005145EF">
        <w:rPr>
          <w:rStyle w:val="libAlaemChar"/>
          <w:rtl/>
        </w:rPr>
        <w:t>عليه‌السلام</w:t>
      </w:r>
      <w:r w:rsidR="00FE1AB1" w:rsidRPr="005145EF">
        <w:rPr>
          <w:rtl/>
        </w:rPr>
        <w:t xml:space="preserve">. </w:t>
      </w:r>
    </w:p>
    <w:p w:rsidR="00F155AE" w:rsidRPr="005145EF" w:rsidRDefault="00F155AE" w:rsidP="00D752DD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ده ها نمونه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به خوب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مخالفت شد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با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همان گونه که دانشمندان و متکلمان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غال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را کافر و مشرک دانسته و از آنان تبرّ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جسته اند</w:t>
      </w:r>
      <w:r w:rsidR="00FE1AB1" w:rsidRPr="005145EF">
        <w:rPr>
          <w:rtl/>
        </w:rPr>
        <w:t xml:space="preserve">. </w:t>
      </w:r>
    </w:p>
    <w:p w:rsidR="00F321DF" w:rsidRPr="005145EF" w:rsidRDefault="00F155AE" w:rsidP="00D752DD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وجود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حات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تعجّب و تأسف است که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طرف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مغرض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ناآگاه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به غلو در مورد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متّهم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اتهام از آنجا ناش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شده است که به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غلو توجه نشده و در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اعتقادات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نسب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مانند اعتقاد به عصمت آنان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داشتن کرامت و اعجاز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عالم بودن به امور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اذن و مش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عنوان غلو در حق آنان به شمار آمده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321DF">
      <w:pPr>
        <w:pStyle w:val="Heading2"/>
        <w:rPr>
          <w:rtl/>
        </w:rPr>
      </w:pPr>
      <w:bookmarkStart w:id="21" w:name="_Toc425668525"/>
      <w:r w:rsidRPr="005145EF">
        <w:rPr>
          <w:rFonts w:hint="eastAsia"/>
          <w:rtl/>
        </w:rPr>
        <w:t>علت</w:t>
      </w:r>
      <w:r w:rsidRPr="005145EF">
        <w:rPr>
          <w:rtl/>
        </w:rPr>
        <w:t xml:space="preserve"> اختلاف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</w:t>
      </w:r>
      <w:r w:rsidRPr="005145EF">
        <w:rPr>
          <w:rFonts w:hint="cs"/>
          <w:rtl/>
        </w:rPr>
        <w:t>ی</w:t>
      </w:r>
      <w:bookmarkEnd w:id="21"/>
    </w:p>
    <w:p w:rsidR="001F1EA0" w:rsidRPr="005145EF" w:rsidRDefault="00F155AE" w:rsidP="00D752DD">
      <w:pPr>
        <w:pStyle w:val="Heading3"/>
        <w:rPr>
          <w:rtl/>
        </w:rPr>
      </w:pPr>
      <w:bookmarkStart w:id="22" w:name="_Toc425668526"/>
      <w:r w:rsidRPr="005145EF">
        <w:rPr>
          <w:rFonts w:hint="eastAsia"/>
          <w:rtl/>
        </w:rPr>
        <w:t>اشاره</w:t>
      </w:r>
      <w:bookmarkEnd w:id="22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مسائل اصول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مسائل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احکام شرع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بحث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مهم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بحث در مورد منابع مذهب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بحث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آراء خود در مورد اصول و فروع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 از کجا و چگونه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نقاط اشتراک و امت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آن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با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مذاهب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کدام است</w:t>
      </w:r>
      <w:r w:rsidR="00FE1AB1" w:rsidRPr="005145EF">
        <w:rPr>
          <w:rtl/>
        </w:rPr>
        <w:t xml:space="preserve">؟ </w:t>
      </w:r>
      <w:r w:rsidRPr="005145EF">
        <w:rPr>
          <w:rtl/>
        </w:rPr>
        <w:t>پاسخ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eastAsia"/>
          <w:rtl/>
        </w:rPr>
        <w:t>صول</w:t>
      </w:r>
      <w:r w:rsidRPr="005145EF">
        <w:rPr>
          <w:rtl/>
        </w:rPr>
        <w:t xml:space="preserve"> و فروع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اسلام را از چهار منبع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 که عبارتند از</w:t>
      </w:r>
      <w:r w:rsidR="00FE1AB1" w:rsidRPr="005145EF">
        <w:rPr>
          <w:rtl/>
        </w:rPr>
        <w:t xml:space="preserve">: </w:t>
      </w:r>
      <w:r w:rsidRPr="005145EF">
        <w:rPr>
          <w:rtl/>
        </w:rPr>
        <w:t>1 ـ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2 ـ سنت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3 ـ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4 ـ عقل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D752DD" w:rsidRPr="005145EF" w:rsidRDefault="00D752DD" w:rsidP="00D752DD">
      <w:pPr>
        <w:pStyle w:val="libFootnote"/>
        <w:rPr>
          <w:rtl/>
        </w:rPr>
      </w:pPr>
      <w:r w:rsidRPr="005145EF">
        <w:rPr>
          <w:rtl/>
        </w:rPr>
        <w:t>1- حجّ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اجماع هم از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کاشف بودن از قول معصوم دارد. </w:t>
      </w:r>
    </w:p>
    <w:p w:rsidR="00D752DD" w:rsidRPr="005145EF" w:rsidRDefault="00D752DD" w:rsidP="00F155AE">
      <w:pPr>
        <w:pStyle w:val="libNormal"/>
        <w:rPr>
          <w:rtl/>
        </w:rPr>
      </w:pPr>
    </w:p>
    <w:p w:rsidR="001F1EA0" w:rsidRPr="005145EF" w:rsidRDefault="00E229CD" w:rsidP="00D752DD">
      <w:pPr>
        <w:pStyle w:val="Heading3"/>
        <w:rPr>
          <w:rtl/>
        </w:rPr>
      </w:pPr>
      <w:r>
        <w:rPr>
          <w:rtl/>
        </w:rPr>
        <w:br w:type="page"/>
      </w:r>
      <w:bookmarkStart w:id="23" w:name="_Toc425668527"/>
      <w:r w:rsidR="00F155AE" w:rsidRPr="005145EF">
        <w:rPr>
          <w:rFonts w:hint="eastAsia"/>
          <w:rtl/>
        </w:rPr>
        <w:lastRenderedPageBreak/>
        <w:t>قرآن</w:t>
      </w:r>
      <w:r w:rsidR="00F155AE" w:rsidRPr="005145EF">
        <w:rPr>
          <w:rtl/>
        </w:rPr>
        <w:t xml:space="preserve"> کر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م</w:t>
      </w:r>
      <w:bookmarkEnd w:id="23"/>
    </w:p>
    <w:p w:rsidR="00F155AE" w:rsidRPr="005145EF" w:rsidRDefault="00F155AE" w:rsidP="00D752DD">
      <w:pPr>
        <w:pStyle w:val="libNormal"/>
        <w:rPr>
          <w:rtl/>
        </w:rPr>
      </w:pPr>
      <w:r w:rsidRPr="005145EF">
        <w:rPr>
          <w:rFonts w:hint="eastAsia"/>
          <w:rtl/>
        </w:rPr>
        <w:t>قرآن</w:t>
      </w:r>
      <w:r w:rsidRPr="005145EF">
        <w:rPr>
          <w:rtl/>
        </w:rPr>
        <w:t xml:space="preserve">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مورد قبول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مذاهب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و از منابع مشترک آنان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هرچند در چگونگ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بهره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</w:t>
      </w:r>
      <w:r w:rsidR="00D752DD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قرآن</w:t>
      </w:r>
      <w:r w:rsidRPr="005145EF">
        <w:rPr>
          <w:rtl/>
        </w:rPr>
        <w:t xml:space="preserve"> و روش فهم مفاه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معارف قرآن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اختلاف نظرات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وجود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دگاه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نخست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مهم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منبع و سرچشمه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معارف و احکام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اصالت</w:t>
      </w:r>
      <w:r w:rsidRPr="005145EF">
        <w:rPr>
          <w:rtl/>
        </w:rPr>
        <w:t xml:space="preserve">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دگاه</w:t>
      </w:r>
      <w:r w:rsidRPr="005145EF">
        <w:rPr>
          <w:rtl/>
        </w:rPr>
        <w:t xml:space="preserve">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تا حدّ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هم آهنگ بودن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قرآن از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مقبول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است و هرگاه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فاقد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بوده و با قرآن ناسازگار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مردود 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چنان که امام صادق فرموده است</w:t>
      </w:r>
      <w:r w:rsidR="00FE1AB1" w:rsidRPr="005145EF">
        <w:rPr>
          <w:rtl/>
        </w:rPr>
        <w:t xml:space="preserve">: </w:t>
      </w:r>
    </w:p>
    <w:p w:rsidR="00D752DD" w:rsidRPr="005145EF" w:rsidRDefault="00F155AE" w:rsidP="00D752DD">
      <w:pPr>
        <w:pStyle w:val="libNormal"/>
        <w:rPr>
          <w:rtl/>
        </w:rPr>
      </w:pPr>
      <w:r w:rsidRPr="005145EF">
        <w:rPr>
          <w:rFonts w:eastAsia="KFGQPC Uthman Taha Naskh" w:hint="eastAsia"/>
          <w:rtl/>
        </w:rPr>
        <w:t>ما</w:t>
      </w:r>
      <w:r w:rsidRPr="005145EF">
        <w:rPr>
          <w:rFonts w:eastAsia="KFGQPC Uthman Taha Naskh"/>
          <w:rtl/>
        </w:rPr>
        <w:t xml:space="preserve"> وافق کتاب الله فخذوه و ما خالف کتاب الله فدعوه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490383">
      <w:pPr>
        <w:pStyle w:val="Heading3"/>
        <w:rPr>
          <w:rtl/>
        </w:rPr>
      </w:pPr>
      <w:bookmarkStart w:id="24" w:name="_Toc425668528"/>
      <w:r w:rsidRPr="005145EF">
        <w:rPr>
          <w:rFonts w:hint="eastAsia"/>
          <w:rtl/>
        </w:rPr>
        <w:t>سنت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</w:t>
      </w:r>
      <w:bookmarkEnd w:id="24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سنّت</w:t>
      </w:r>
      <w:r w:rsidRPr="005145EF">
        <w:rPr>
          <w:rtl/>
        </w:rPr>
        <w:t xml:space="preserve"> در لغت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قه</w:t>
      </w:r>
      <w:r w:rsidRPr="005145EF">
        <w:rPr>
          <w:rtl/>
        </w:rPr>
        <w:t xml:space="preserve"> و روش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در اصطلاح فقهاء قول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فعل و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 xml:space="preserve">(2) </w:t>
      </w:r>
      <w:r w:rsidRPr="005145EF">
        <w:rPr>
          <w:rtl/>
        </w:rPr>
        <w:t>معصوم سنت نام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مقصود از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قول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فعل و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 حضرت است</w:t>
      </w:r>
      <w:r w:rsidR="00FE1AB1" w:rsidRPr="005145EF">
        <w:rPr>
          <w:rtl/>
        </w:rPr>
        <w:t xml:space="preserve">. </w:t>
      </w:r>
    </w:p>
    <w:p w:rsidR="00D752DD" w:rsidRPr="005145EF" w:rsidRDefault="00D752DD" w:rsidP="00D752DD">
      <w:pPr>
        <w:pStyle w:val="libFootnote"/>
        <w:rPr>
          <w:rtl/>
        </w:rPr>
      </w:pPr>
      <w:r w:rsidRPr="005145EF">
        <w:rPr>
          <w:rtl/>
        </w:rPr>
        <w:t>1- اصول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: 1: 59 باب الاخذ بالسنة و شواهد الکتاب. </w:t>
      </w:r>
    </w:p>
    <w:p w:rsidR="00D752DD" w:rsidRPr="005145EF" w:rsidRDefault="00D752DD" w:rsidP="00D752DD">
      <w:pPr>
        <w:pStyle w:val="libFootnote"/>
        <w:rPr>
          <w:rtl/>
        </w:rPr>
      </w:pPr>
      <w:r w:rsidRPr="005145EF">
        <w:rPr>
          <w:rtl/>
        </w:rPr>
        <w:t>2- مقصود از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مثلا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نزد امام </w:t>
      </w:r>
      <w:r w:rsidR="00462AD7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عمل مستحب انجام دهد و امام </w:t>
      </w:r>
      <w:r w:rsidR="00462AD7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سکوت کند و به او نگو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مستحب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. </w:t>
      </w:r>
    </w:p>
    <w:p w:rsidR="00D752DD" w:rsidRPr="005145EF" w:rsidRDefault="00D752DD" w:rsidP="00F155AE">
      <w:pPr>
        <w:pStyle w:val="libNormal"/>
        <w:rPr>
          <w:rtl/>
        </w:rPr>
      </w:pPr>
    </w:p>
    <w:p w:rsidR="00F155AE" w:rsidRPr="005145EF" w:rsidRDefault="00F155AE" w:rsidP="00D752DD">
      <w:pPr>
        <w:pStyle w:val="libNormal"/>
        <w:rPr>
          <w:rtl/>
        </w:rPr>
      </w:pPr>
      <w:r w:rsidRPr="005145EF">
        <w:rPr>
          <w:rFonts w:hint="eastAsia"/>
          <w:rtl/>
        </w:rPr>
        <w:t>سنّت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دوم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منبع مذهب تش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در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اخلاق و احکام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مورد قبول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مذاهب اسلام</w:t>
      </w:r>
      <w:r w:rsidRPr="005145EF">
        <w:rPr>
          <w:rFonts w:hint="cs"/>
          <w:rtl/>
        </w:rPr>
        <w:t>ی</w:t>
      </w:r>
      <w:r w:rsidR="00D752DD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هرچند در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راو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راه 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اختلافات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وجود 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هرگاه از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معتبر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نقل شود که در برگ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قول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فعل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رسول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حجّت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ممکن</w:t>
      </w:r>
      <w:r w:rsidRPr="005145EF">
        <w:rPr>
          <w:rtl/>
        </w:rPr>
        <w:t xml:space="preserve"> است گفته شود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بحث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کلام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اخلاق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غالباً به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استناد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جز در موارد اندک به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توجه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عملا نسبت به سنت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اهتمام لازم را به کار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بندد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پاسخ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مورد اعتنا و اهتمام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مذاهب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 در چگونگ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به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اختلاف نظر وجود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در مورد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ان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اتفاق نظر ندارند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دگاه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مطمئن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به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آنچه را (ف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المثل)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همان است که در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وارد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چنان که هشام بن </w:t>
      </w:r>
      <w:r w:rsidRPr="005145EF">
        <w:rPr>
          <w:rFonts w:hint="eastAsia"/>
          <w:rtl/>
        </w:rPr>
        <w:t>سالم</w:t>
      </w:r>
      <w:r w:rsidRPr="005145EF">
        <w:rPr>
          <w:rtl/>
        </w:rPr>
        <w:t xml:space="preserve"> و حمادبن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اند که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أب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أب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جدّ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جدّ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الحس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الحس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الحسن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الحسن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رسول الله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رسول الله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قول الله عزّوجلّ»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Style w:val="libFootnotenumChar"/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مرحوم</w:t>
      </w:r>
      <w:r w:rsidRPr="005145EF">
        <w:rPr>
          <w:rtl/>
        </w:rPr>
        <w:t xml:space="preserve"> کاشف الغطا پس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اهل سنّت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کتاب و سنّت از مصادر احکام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است اختلاف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ندارند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آور شده است تفاوت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در مورد سنّت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تنها </w:t>
      </w:r>
      <w:r w:rsidRPr="005145EF">
        <w:rPr>
          <w:rtl/>
        </w:rPr>
        <w:lastRenderedPageBreak/>
        <w:t>آن سنّت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معتبر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 که 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مانند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پدرش امام باقر </w:t>
      </w:r>
      <w:r w:rsidR="00BD28F1" w:rsidRPr="005145EF">
        <w:rPr>
          <w:rStyle w:val="libAlaemChar"/>
          <w:rtl/>
        </w:rPr>
        <w:t>عليه‌السلام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او از پدرش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العابد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او از امام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او از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او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[و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از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مور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اطم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باشد] اما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چون ابوهر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سمرة بن جندب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مروان بن حکم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عمروبن عاص و نظا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آنان را معتبر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گفتار</w:t>
      </w:r>
      <w:r w:rsidRPr="005145EF">
        <w:rPr>
          <w:rtl/>
        </w:rPr>
        <w:t xml:space="preserve"> و رفتار و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مقصود از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دوازده امام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و حضرت زهرا </w:t>
      </w:r>
      <w:r w:rsidR="00462AD7" w:rsidRPr="005145EF">
        <w:rPr>
          <w:rStyle w:val="libAlaemChar"/>
          <w:rtl/>
        </w:rPr>
        <w:t>عليها‌السلام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حجت بودن گفتار و عمل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متعدد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 مان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="00FE1AB1" w:rsidRPr="005145EF">
        <w:rPr>
          <w:rtl/>
        </w:rPr>
        <w:t xml:space="preserve">. 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1- وسائل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</w:t>
      </w:r>
      <w:r w:rsidR="00FE1AB1" w:rsidRPr="005145EF">
        <w:rPr>
          <w:rtl/>
        </w:rPr>
        <w:t xml:space="preserve">: </w:t>
      </w:r>
      <w:r w:rsidRPr="005145EF">
        <w:rPr>
          <w:rtl/>
        </w:rPr>
        <w:t>58</w:t>
      </w:r>
      <w:r w:rsidR="00FE1AB1" w:rsidRPr="005145EF">
        <w:rPr>
          <w:rtl/>
        </w:rPr>
        <w:t xml:space="preserve">. </w:t>
      </w:r>
    </w:p>
    <w:p w:rsidR="00490383" w:rsidRPr="005145EF" w:rsidRDefault="00F155AE" w:rsidP="00490383">
      <w:pPr>
        <w:pStyle w:val="libFootnote"/>
        <w:rPr>
          <w:rtl/>
        </w:rPr>
      </w:pPr>
      <w:r w:rsidRPr="005145EF">
        <w:rPr>
          <w:rtl/>
        </w:rPr>
        <w:t>2- اصل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 xml:space="preserve"> و اصولها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164 ـ 165</w:t>
      </w:r>
      <w:r w:rsidR="00FE1AB1" w:rsidRPr="005145EF">
        <w:rPr>
          <w:rtl/>
        </w:rPr>
        <w:t xml:space="preserve">. </w:t>
      </w:r>
    </w:p>
    <w:p w:rsidR="00490383" w:rsidRPr="005145EF" w:rsidRDefault="00490383" w:rsidP="0029103A">
      <w:pPr>
        <w:pStyle w:val="libNormal"/>
        <w:rPr>
          <w:rtl/>
        </w:rPr>
      </w:pPr>
    </w:p>
    <w:p w:rsidR="001F1EA0" w:rsidRPr="005145EF" w:rsidRDefault="00F155AE" w:rsidP="00490383">
      <w:pPr>
        <w:pStyle w:val="Heading3"/>
        <w:rPr>
          <w:rtl/>
        </w:rPr>
      </w:pPr>
      <w:bookmarkStart w:id="25" w:name="_Toc425668529"/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bookmarkEnd w:id="25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گفت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متواتر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اهل سنّت آن را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متن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  <w:r w:rsidRPr="005145EF">
        <w:rPr>
          <w:rFonts w:eastAsia="KFGQPC Uthman Taha Naskh"/>
          <w:rtl/>
        </w:rPr>
        <w:t>«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ا</w:t>
      </w:r>
      <w:r w:rsidRPr="005145EF">
        <w:rPr>
          <w:rFonts w:eastAsia="KFGQPC Uthman Taha Naskh"/>
          <w:rtl/>
        </w:rPr>
        <w:t xml:space="preserve"> ا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ها</w:t>
      </w:r>
      <w:r w:rsidRPr="005145EF">
        <w:rPr>
          <w:rFonts w:eastAsia="KFGQPC Uthman Taha Naskh"/>
          <w:rtl/>
        </w:rPr>
        <w:t xml:space="preserve"> الناس ان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تار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ک</w:t>
      </w:r>
      <w:r w:rsidRPr="005145EF">
        <w:rPr>
          <w:rFonts w:eastAsia="KFGQPC Uthman Taha Naskh"/>
          <w:rtl/>
        </w:rPr>
        <w:t xml:space="preserve">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کم</w:t>
      </w:r>
      <w:r w:rsidRPr="005145EF">
        <w:rPr>
          <w:rFonts w:eastAsia="KFGQPC Uthman Taha Naskh"/>
          <w:rtl/>
        </w:rPr>
        <w:t xml:space="preserve"> الثقل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ن</w:t>
      </w:r>
      <w:r w:rsidR="00FE1AB1" w:rsidRPr="005145EF">
        <w:rPr>
          <w:rFonts w:eastAsia="KFGQPC Uthman Taha Naskh" w:hint="eastAsia"/>
          <w:rtl/>
        </w:rPr>
        <w:t xml:space="preserve">، </w:t>
      </w:r>
      <w:r w:rsidRPr="005145EF">
        <w:rPr>
          <w:rFonts w:eastAsia="KFGQPC Uthman Taha Naskh"/>
          <w:rtl/>
        </w:rPr>
        <w:t>کتاب الله و عترت</w:t>
      </w:r>
      <w:r w:rsidRPr="005145EF">
        <w:rPr>
          <w:rFonts w:eastAsia="KFGQPC Uthman Taha Naskh" w:hint="cs"/>
          <w:rtl/>
        </w:rPr>
        <w:t>ی</w:t>
      </w:r>
      <w:r w:rsidR="00FE1AB1" w:rsidRPr="005145EF">
        <w:rPr>
          <w:rFonts w:eastAsia="KFGQPC Uthman Taha Naskh" w:hint="eastAsia"/>
          <w:rtl/>
        </w:rPr>
        <w:t xml:space="preserve">، </w:t>
      </w:r>
      <w:r w:rsidRPr="005145EF">
        <w:rPr>
          <w:rFonts w:eastAsia="KFGQPC Uthman Taha Naskh"/>
          <w:rtl/>
        </w:rPr>
        <w:t>اهل ب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ما ان تمسکتم بهما لن تضّلوا بعد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</w:t>
      </w:r>
      <w:r w:rsidRPr="005145EF">
        <w:rPr>
          <w:rFonts w:eastAsia="KFGQPC Uthman Taha Naskh" w:hint="eastAsia"/>
          <w:rtl/>
        </w:rPr>
        <w:t>بداً</w:t>
      </w:r>
      <w:r w:rsidR="00FE1AB1" w:rsidRPr="005145EF">
        <w:rPr>
          <w:rFonts w:eastAsia="KFGQPC Uthman Taha Naskh" w:hint="eastAsia"/>
          <w:rtl/>
        </w:rPr>
        <w:t xml:space="preserve">، </w:t>
      </w:r>
      <w:r w:rsidRPr="005145EF">
        <w:rPr>
          <w:rFonts w:eastAsia="KFGQPC Uthman Taha Naskh"/>
          <w:rtl/>
        </w:rPr>
        <w:t xml:space="preserve">و انّهما لن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فترقا</w:t>
      </w:r>
      <w:r w:rsidRPr="005145EF">
        <w:rPr>
          <w:rFonts w:eastAsia="KFGQPC Uthman Taha Naskh"/>
          <w:rtl/>
        </w:rPr>
        <w:t xml:space="preserve"> حت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ردا</w:t>
      </w:r>
      <w:r w:rsidRPr="005145EF">
        <w:rPr>
          <w:rFonts w:eastAsia="KFGQPC Uthman Taha Naskh"/>
          <w:rtl/>
        </w:rPr>
        <w:t xml:space="preserve"> عل</w:t>
      </w:r>
      <w:r w:rsidRPr="005145EF">
        <w:rPr>
          <w:rFonts w:eastAsia="KFGQPC Uthman Taha Naskh" w:hint="cs"/>
          <w:rtl/>
        </w:rPr>
        <w:t>یَّ</w:t>
      </w:r>
      <w:r w:rsidRPr="005145EF">
        <w:rPr>
          <w:rFonts w:eastAsia="KFGQPC Uthman Taha Naskh"/>
          <w:rtl/>
        </w:rPr>
        <w:t xml:space="preserve"> الحوض فانظروا ک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ف</w:t>
      </w:r>
      <w:r w:rsidRPr="005145EF">
        <w:rPr>
          <w:rFonts w:eastAsia="KFGQPC Uthman Taha Naskh"/>
          <w:rtl/>
        </w:rPr>
        <w:t xml:space="preserve"> تخلفون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هما»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دو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گرانبها را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شما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گذارم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هرگاه به آن دو تمسک جو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پس از من هرگز گمراه نخواه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دو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کتاب خدا و عترت 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جدا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تا در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نزد من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پس بنگر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چگونه با آنها رفتار خواه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از نظر سند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بحث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از 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صحاب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1F1EA0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1 ـ وجوب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عترت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مرجع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در معارف و احکام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مقصود از تمسک به کتاب و</w:t>
      </w:r>
    </w:p>
    <w:p w:rsidR="00F155AE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1-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به عبارت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مختلف نقل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آنچه در متن آمده نقل مشهور آن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321DF">
      <w:pPr>
        <w:pStyle w:val="libFootnote"/>
        <w:rPr>
          <w:rtl/>
        </w:rPr>
      </w:pPr>
      <w:r w:rsidRPr="005145EF">
        <w:rPr>
          <w:rtl/>
        </w:rPr>
        <w:t>2- در مورد سند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و راو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به کتاب «عبقات الانوار»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جلد اول و دوم و کتاب «المراجعات» مراجعه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شماره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8 رجوع شود</w:t>
      </w:r>
      <w:r w:rsidR="00FE1AB1" w:rsidRPr="005145EF">
        <w:rPr>
          <w:rtl/>
        </w:rPr>
        <w:t xml:space="preserve">. </w:t>
      </w:r>
    </w:p>
    <w:p w:rsidR="0029103A" w:rsidRPr="005145EF" w:rsidRDefault="0029103A" w:rsidP="0029103A">
      <w:pPr>
        <w:pStyle w:val="libNormal"/>
        <w:rPr>
          <w:rtl/>
        </w:rPr>
      </w:pPr>
    </w:p>
    <w:p w:rsidR="0029103A" w:rsidRPr="005145EF" w:rsidRDefault="0029103A" w:rsidP="0029103A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بر مطالب 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کند: </w:t>
      </w:r>
    </w:p>
    <w:p w:rsidR="00F155AE" w:rsidRPr="005145EF" w:rsidRDefault="00F155AE" w:rsidP="0029103A">
      <w:pPr>
        <w:pStyle w:val="libNormal"/>
        <w:rPr>
          <w:rtl/>
        </w:rPr>
      </w:pPr>
      <w:r w:rsidRPr="005145EF">
        <w:rPr>
          <w:rFonts w:hint="eastAsia"/>
          <w:rtl/>
        </w:rPr>
        <w:t>عترت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جز عمل به آن ها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سنّت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آن اذعان نموداند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چنان که سعدالد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تفتازان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دانشمندان بزرگ اهل تسنن است گفته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29103A">
      <w:pPr>
        <w:pStyle w:val="libNormal"/>
        <w:rPr>
          <w:rtl/>
        </w:rPr>
      </w:pPr>
      <w:r w:rsidRPr="005145EF">
        <w:rPr>
          <w:rFonts w:eastAsia="KFGQPC Uthman Taha Naskh" w:hint="eastAsia"/>
          <w:rtl/>
        </w:rPr>
        <w:t>ألا</w:t>
      </w:r>
      <w:r w:rsidRPr="005145EF">
        <w:rPr>
          <w:rFonts w:eastAsia="KFGQPC Uthman Taha Naskh"/>
          <w:rtl/>
        </w:rPr>
        <w:t xml:space="preserve"> تر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انه </w:t>
      </w:r>
      <w:r w:rsidR="00BD28F1" w:rsidRPr="005145EF">
        <w:rPr>
          <w:rStyle w:val="libAlaemChar"/>
          <w:rFonts w:eastAsia="KFGQPC Uthman Taha Naskh"/>
          <w:rtl/>
        </w:rPr>
        <w:t>عليه‌السلام</w:t>
      </w:r>
      <w:r w:rsidRPr="005145EF">
        <w:rPr>
          <w:rFonts w:eastAsia="KFGQPC Uthman Taha Naskh"/>
          <w:rtl/>
        </w:rPr>
        <w:t xml:space="preserve"> قرنهم بکتاب الله تعال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کون التمسک بهما منقذاً عن الضلالة</w:t>
      </w:r>
      <w:r w:rsidR="00FE1AB1" w:rsidRPr="005145EF">
        <w:rPr>
          <w:rFonts w:eastAsia="KFGQPC Uthman Taha Naskh"/>
          <w:rtl/>
        </w:rPr>
        <w:t xml:space="preserve">، </w:t>
      </w:r>
      <w:r w:rsidRPr="005145EF">
        <w:rPr>
          <w:rFonts w:eastAsia="KFGQPC Uthman Taha Naskh"/>
          <w:rtl/>
        </w:rPr>
        <w:t>و لا معن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للتمسک بالکتاب الاّ الأخذ بما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ه</w:t>
      </w:r>
      <w:r w:rsidRPr="005145EF">
        <w:rPr>
          <w:rFonts w:eastAsia="KFGQPC Uthman Taha Naskh"/>
          <w:rtl/>
        </w:rPr>
        <w:t xml:space="preserve"> من العلم و الهدا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 w:hint="eastAsia"/>
          <w:rtl/>
        </w:rPr>
        <w:t>ة</w:t>
      </w:r>
      <w:r w:rsidR="00FE1AB1" w:rsidRPr="005145EF">
        <w:rPr>
          <w:rFonts w:eastAsia="KFGQPC Uthman Taha Naskh" w:hint="eastAsia"/>
          <w:rtl/>
        </w:rPr>
        <w:t xml:space="preserve">، </w:t>
      </w:r>
      <w:r w:rsidRPr="005145EF">
        <w:rPr>
          <w:rFonts w:eastAsia="KFGQPC Uthman Taha Naskh"/>
          <w:rtl/>
        </w:rPr>
        <w:t>فکذا ف</w:t>
      </w:r>
      <w:r w:rsidRPr="005145EF">
        <w:rPr>
          <w:rFonts w:eastAsia="KFGQPC Uthman Taha Naskh" w:hint="cs"/>
          <w:rtl/>
        </w:rPr>
        <w:t>ی</w:t>
      </w:r>
      <w:r w:rsidRPr="005145EF">
        <w:rPr>
          <w:rFonts w:eastAsia="KFGQPC Uthman Taha Naskh"/>
          <w:rtl/>
        </w:rPr>
        <w:t xml:space="preserve"> العترة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29103A" w:rsidRPr="005145EF" w:rsidRDefault="0029103A" w:rsidP="0029103A">
      <w:pPr>
        <w:pStyle w:val="libNormal"/>
        <w:rPr>
          <w:rStyle w:val="libFootnoteChar"/>
          <w:rtl/>
        </w:rPr>
      </w:pPr>
      <w:r w:rsidRPr="005145EF">
        <w:rPr>
          <w:rStyle w:val="libFootnoteChar"/>
          <w:rtl/>
        </w:rPr>
        <w:t xml:space="preserve">1- شرح المقاصد، 5: 303. </w:t>
      </w:r>
    </w:p>
    <w:p w:rsidR="0029103A" w:rsidRPr="005145EF" w:rsidRDefault="0029103A" w:rsidP="0029103A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عصمت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خطا و گناه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اوّلا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را عِدل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قرار داده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پس همان گونه که قرآن از هرگونه انحراف و بطلان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مصون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="00FE1AB1" w:rsidRPr="005145EF">
        <w:rPr>
          <w:rtl/>
        </w:rPr>
        <w:t xml:space="preserve">: </w:t>
      </w:r>
      <w:r w:rsidRPr="005145EF">
        <w:rPr>
          <w:rtl/>
        </w:rPr>
        <w:t>تمسک به آنان را بدون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شرط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همچون تمسک به قرآن مانع از گمراه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شناخته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روشن است که اگر در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احتمال </w:t>
      </w:r>
      <w:r w:rsidRPr="005145EF">
        <w:rPr>
          <w:rtl/>
        </w:rPr>
        <w:lastRenderedPageBreak/>
        <w:t>اشتباه وجود 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تمسک به آنان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به صورت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همه جانبه مانع از ضلالت و گمراه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شان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وجود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معصوم در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زمان ها لازم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فرموده است عترت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گاه از قرآن جدا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بالعکس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قرآن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گاه بدون عترت نخواهد بود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EF0B89">
      <w:pPr>
        <w:pStyle w:val="libNormal"/>
        <w:rPr>
          <w:rtl/>
        </w:rPr>
      </w:pPr>
      <w:r w:rsidRPr="005145EF">
        <w:rPr>
          <w:rFonts w:hint="eastAsia"/>
          <w:rtl/>
        </w:rPr>
        <w:t>پس</w:t>
      </w:r>
      <w:r w:rsidRPr="005145EF">
        <w:rPr>
          <w:rtl/>
        </w:rPr>
        <w:t xml:space="preserve"> در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زمان ها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عترت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که معصوم از گناه</w:t>
      </w:r>
      <w:r w:rsidR="00EF0B89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خطاست وجود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اساس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بر وجود امام عصر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از خاندان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جز او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عصمت برخوردار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462AD7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پس</w:t>
      </w:r>
      <w:r w:rsidRPr="005145EF">
        <w:rPr>
          <w:rtl/>
        </w:rPr>
        <w:t xml:space="preserve"> دلالت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برعصمت عترت</w:t>
      </w:r>
      <w:r w:rsidR="00EF0B89" w:rsidRPr="005145EF">
        <w:rPr>
          <w:rFonts w:hint="cs"/>
          <w:rtl/>
        </w:rPr>
        <w:t xml:space="preserve"> </w:t>
      </w:r>
      <w:r w:rsidRPr="005145EF">
        <w:rPr>
          <w:rtl/>
        </w:rPr>
        <w:t>و</w:t>
      </w:r>
      <w:r w:rsidR="00EF0B89" w:rsidRPr="005145EF">
        <w:rPr>
          <w:rFonts w:hint="cs"/>
          <w:rtl/>
        </w:rPr>
        <w:t xml:space="preserve"> </w:t>
      </w:r>
      <w:r w:rsidRPr="005145EF">
        <w:rPr>
          <w:rtl/>
        </w:rPr>
        <w:t>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مرجع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روشن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تمسک به عترت همچون تمسک به قرآن سبب نجات از گمراه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دانسته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پس همان گونه که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مصون از خطا و انحراف است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أْت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هِ</w:t>
      </w:r>
      <w:r w:rsidR="00CA46A6" w:rsidRPr="005145EF">
        <w:rPr>
          <w:rStyle w:val="libAieChar"/>
          <w:rtl/>
        </w:rPr>
        <w:t xml:space="preserve"> الْباطِلُ مِنْ </w:t>
      </w:r>
      <w:r w:rsidR="00CA46A6" w:rsidRPr="005145EF">
        <w:rPr>
          <w:rStyle w:val="libAieChar"/>
          <w:rFonts w:hint="eastAsia"/>
          <w:rtl/>
        </w:rPr>
        <w:t>بَ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نِ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دَ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هِ</w:t>
      </w:r>
      <w:r w:rsidR="00CA46A6" w:rsidRPr="005145EF">
        <w:rPr>
          <w:rStyle w:val="libAieChar"/>
          <w:rtl/>
        </w:rPr>
        <w:t xml:space="preserve"> وَ لا مِنْ خَلْفِهِ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قول و فعل و تقر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عترت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مصون از خطا و انحراف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عدم جدا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آن دو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است که تا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در کنار قرآن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از رهنمودها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عترت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بهره گرفت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نفر معصوم از عترت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وجود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خصوص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جز بر امامان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منطبق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عصمت در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از خاندان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آنان (به علاوه حضرت زهرا </w:t>
      </w:r>
      <w:r w:rsidR="00462AD7" w:rsidRPr="005145EF">
        <w:rPr>
          <w:rStyle w:val="libAlaemChar"/>
          <w:rtl/>
        </w:rPr>
        <w:t>عليها‌السلام</w:t>
      </w:r>
      <w:r w:rsidRPr="005145EF">
        <w:rPr>
          <w:rtl/>
        </w:rPr>
        <w:t>) ادع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نشده است</w:t>
      </w:r>
      <w:r w:rsidR="00FE1AB1" w:rsidRPr="005145EF">
        <w:rPr>
          <w:rtl/>
        </w:rPr>
        <w:t xml:space="preserve">. </w:t>
      </w:r>
    </w:p>
    <w:p w:rsidR="00EF0B89" w:rsidRPr="005145EF" w:rsidRDefault="00EF0B89" w:rsidP="00EF0B89">
      <w:pPr>
        <w:pStyle w:val="libFootnote"/>
        <w:rPr>
          <w:rtl/>
        </w:rPr>
      </w:pPr>
      <w:r w:rsidRPr="005145EF">
        <w:rPr>
          <w:rtl/>
        </w:rPr>
        <w:t>1- ر. ک: نفحات الازهار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خلاصة عبقات الانوار: 2: 247 ـ 269. </w:t>
      </w:r>
    </w:p>
    <w:p w:rsidR="00EF0B89" w:rsidRPr="005145EF" w:rsidRDefault="00EF0B89" w:rsidP="00EF0B89">
      <w:pPr>
        <w:pStyle w:val="libFootnote"/>
        <w:rPr>
          <w:rtl/>
        </w:rPr>
      </w:pPr>
      <w:r w:rsidRPr="005145EF">
        <w:rPr>
          <w:rtl/>
        </w:rPr>
        <w:t xml:space="preserve">2- فصلت: 42. </w:t>
      </w:r>
    </w:p>
    <w:p w:rsidR="00EF0B89" w:rsidRPr="005145EF" w:rsidRDefault="00EF0B89" w:rsidP="00462AD7">
      <w:pPr>
        <w:pStyle w:val="libNormal"/>
        <w:rPr>
          <w:rtl/>
        </w:rPr>
      </w:pPr>
    </w:p>
    <w:p w:rsidR="001F1EA0" w:rsidRPr="005145EF" w:rsidRDefault="00F155AE" w:rsidP="00EF0B89">
      <w:pPr>
        <w:pStyle w:val="Heading3"/>
        <w:rPr>
          <w:rtl/>
        </w:rPr>
      </w:pPr>
      <w:bookmarkStart w:id="26" w:name="_Toc425668530"/>
      <w:r w:rsidRPr="005145EF">
        <w:rPr>
          <w:rFonts w:hint="eastAsia"/>
          <w:rtl/>
        </w:rPr>
        <w:lastRenderedPageBreak/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bookmarkEnd w:id="26"/>
    </w:p>
    <w:p w:rsidR="00F155AE" w:rsidRPr="005145EF" w:rsidRDefault="00F155AE" w:rsidP="00EF0B89">
      <w:pPr>
        <w:pStyle w:val="libNormal"/>
        <w:rPr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مورد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خود فرموده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«انما مثل أهل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کم</w:t>
      </w:r>
      <w:r w:rsidRPr="005145EF">
        <w:rPr>
          <w:rtl/>
        </w:rPr>
        <w:t xml:space="preserve"> کسف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نة</w:t>
      </w:r>
      <w:r w:rsidRPr="005145EF">
        <w:rPr>
          <w:rtl/>
        </w:rPr>
        <w:t xml:space="preserve"> نوح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من رکبها نجا و من تخلّف</w:t>
      </w:r>
      <w:r w:rsidR="00EF0B89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عنها</w:t>
      </w:r>
      <w:r w:rsidRPr="005145EF">
        <w:rPr>
          <w:rtl/>
        </w:rPr>
        <w:t xml:space="preserve"> غرق»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من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شما همانند کشت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نوح اند که هرکس بر آن نشست از غرق شدن نجات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و هرکس آن را رها کرد و از آن فاصله گرفت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غرق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وجه</w:t>
      </w:r>
      <w:r w:rsidRPr="005145EF">
        <w:rPr>
          <w:rtl/>
        </w:rPr>
        <w:t xml:space="preserve">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به کشت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نوح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مسلمانان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اصول و فروع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از علم و دانش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طلب هدا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کنند و گفتار و رفتار آنان را سرمشق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قرار دهند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صورت در طوفان اختلافات مذاهب غرق خواهند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نجات نخواهند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ابن</w:t>
      </w:r>
      <w:r w:rsidRPr="005145EF">
        <w:rPr>
          <w:rtl/>
        </w:rPr>
        <w:t xml:space="preserve"> حجر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علماء مشهور سن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است در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«وجه</w:t>
      </w:r>
      <w:r w:rsidRPr="005145EF">
        <w:rPr>
          <w:rtl/>
        </w:rPr>
        <w:t xml:space="preserve">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به کشت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نوح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هرکس به پاس شکرگزار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که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را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شرافت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عطا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آنان را دوست داشته و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به هدا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تمسک جو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مخالفت ها نجات خواهد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هرکس از آنان تخلف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کفرا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نعمت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غرق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در ورطه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هلاک خواهد شد»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155AE" w:rsidRPr="005145EF" w:rsidRDefault="00F155AE" w:rsidP="00EF0B89">
      <w:pPr>
        <w:pStyle w:val="libFootnote"/>
        <w:rPr>
          <w:rtl/>
        </w:rPr>
      </w:pPr>
      <w:r w:rsidRPr="005145EF">
        <w:rPr>
          <w:rtl/>
        </w:rPr>
        <w:t>1- المستدرک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151 و ج 2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343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جهت آگاه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مصادر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نة</w:t>
      </w:r>
      <w:r w:rsidRPr="005145EF">
        <w:rPr>
          <w:rtl/>
        </w:rPr>
        <w:t xml:space="preserve"> از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عامّه و خاصّه به کتاب «غا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المرام»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هاشم بحران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13 ـ 24 رجوع شود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EF0B89">
      <w:pPr>
        <w:pStyle w:val="libFootnote"/>
        <w:rPr>
          <w:rtl/>
        </w:rPr>
      </w:pPr>
      <w:r w:rsidRPr="005145EF">
        <w:rPr>
          <w:rtl/>
        </w:rPr>
        <w:t>2- المراجعات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مراجعه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شماره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8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به نقل از الصواعق المحرقة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91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11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هفتم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EF0B89">
      <w:pPr>
        <w:pStyle w:val="Heading3"/>
        <w:rPr>
          <w:rtl/>
        </w:rPr>
      </w:pPr>
      <w:bookmarkStart w:id="27" w:name="_Toc425668531"/>
      <w:r w:rsidRPr="005145EF">
        <w:rPr>
          <w:rFonts w:hint="eastAsia"/>
          <w:rtl/>
        </w:rPr>
        <w:lastRenderedPageBreak/>
        <w:t>عقل</w:t>
      </w:r>
      <w:bookmarkEnd w:id="27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 الهام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کتاب و سنّت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عقل در معارف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گاه</w:t>
      </w:r>
      <w:r w:rsidRPr="005145EF">
        <w:rPr>
          <w:rtl/>
        </w:rPr>
        <w:t xml:space="preserve"> برجسته و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سو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اصل حسن و قبح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رفته</w:t>
      </w:r>
      <w:r w:rsidRPr="005145EF">
        <w:rPr>
          <w:rtl/>
        </w:rPr>
        <w:t xml:space="preserve"> و عدل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بر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اثبات و تب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کرده اند و از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فقها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عقل را در عرض کتاب و سنّت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منابع و مدارک احکام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قاعده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ملازمه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حکم عقل و شرع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</w:t>
      </w:r>
      <w:r w:rsidRPr="005145EF">
        <w:rPr>
          <w:rtl/>
        </w:rPr>
        <w:t xml:space="preserve"> اند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علاوه بر نقش ابزار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عقل در فهم کتاب و سنت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قرا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اعتبارات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راهگشا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مفسّران و مجتهدان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استنباط احکام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قرآن و س</w:t>
      </w:r>
      <w:r w:rsidRPr="005145EF">
        <w:rPr>
          <w:rFonts w:hint="eastAsia"/>
          <w:rtl/>
        </w:rPr>
        <w:t>نّت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تذکر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نکته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 لازم است که آنچه به عنوان حجت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بشر در عرض وح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شمار آمده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مستقلات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ملازمات روشن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نه ظنون و احتمالات فکر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نوع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tl/>
        </w:rPr>
        <w:t xml:space="preserve"> و استحسان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مکتب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 در فقه ام</w:t>
      </w:r>
      <w:r w:rsidRPr="005145EF">
        <w:rPr>
          <w:rFonts w:hint="eastAsia"/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عقل به عنوان راه استوار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استنباط و احکام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رسم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شناخته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tl/>
        </w:rPr>
        <w:t xml:space="preserve"> و استحسان و مانند آنها که پشتوانه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جز ظن و گمان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شدّت نه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EF0B89">
      <w:pPr>
        <w:pStyle w:val="libNormal"/>
        <w:rPr>
          <w:rtl/>
        </w:rPr>
      </w:pPr>
      <w:r w:rsidRPr="005145EF">
        <w:rPr>
          <w:rFonts w:hint="eastAsia"/>
          <w:rtl/>
        </w:rPr>
        <w:t>حاصل</w:t>
      </w:r>
      <w:r w:rsidRPr="005145EF">
        <w:rPr>
          <w:rtl/>
        </w:rPr>
        <w:t xml:space="preserve"> آن که عقل در موضوع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شناس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معرف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نقش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گوناگون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 اثبات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مانند اثبات وجود خدا و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صفات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مبنا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اثبات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اثبات ضرورت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و</w:t>
      </w:r>
      <w:r w:rsidR="00FE1AB1" w:rsidRPr="005145EF">
        <w:rPr>
          <w:rtl/>
        </w:rPr>
        <w:t xml:space="preserve">...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2 ـ در عرض وح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پاره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احکام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را به دست آورد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و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منابع و مدارک احکام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شمار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(مستقلات و ملازمات عقل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>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به عنوان ابزار فهم کتاب و سنّت نقش معرفت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مهمّ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 عقل در طول وح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(کتاب و سنت) است نه درعرض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چون نور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اش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است و خود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آنها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اکنون</w:t>
      </w:r>
      <w:r w:rsidRPr="005145EF">
        <w:rPr>
          <w:rtl/>
        </w:rPr>
        <w:t xml:space="preserve"> که با منابع معارف و احکام اسلام از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آشنا شد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پاسخ اصل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سؤال روشن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منابع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(قران و سنت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عقل) در موارد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هم اختلاف نظر دارند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اختلاف نظرها موجب اختلاف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عقائد و فتاو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شده است مثلا</w:t>
      </w:r>
      <w:r w:rsidR="00FE1AB1" w:rsidRPr="005145EF">
        <w:rPr>
          <w:rtl/>
        </w:rPr>
        <w:t xml:space="preserve">: </w:t>
      </w:r>
    </w:p>
    <w:p w:rsidR="00F155AE" w:rsidRPr="005145EF" w:rsidRDefault="00F155AE" w:rsidP="00EF0B89">
      <w:pPr>
        <w:pStyle w:val="libNormal"/>
        <w:rPr>
          <w:rtl/>
        </w:rPr>
      </w:pPr>
      <w:r w:rsidRPr="005145EF">
        <w:rPr>
          <w:rtl/>
        </w:rPr>
        <w:t>1 ـ در استفاده از قرآن مج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سند مطمئن از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نقل شده باشد از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حجّت است 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علماء اهل تسنن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توجه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ندارند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تسنن نقل شده و سند آن ها از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مورد اطم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به ع</w:t>
      </w:r>
      <w:r w:rsidRPr="005145EF">
        <w:rPr>
          <w:rFonts w:hint="eastAsia"/>
          <w:rtl/>
        </w:rPr>
        <w:t>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حجّت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اهل تسنن به آنها عمل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فتو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فقط سنّت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را حجت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گفته ها و عمل اصحاب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ـ چون معصوم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ستند</w:t>
      </w:r>
      <w:r w:rsidRPr="005145EF">
        <w:rPr>
          <w:rtl/>
        </w:rPr>
        <w:t xml:space="preserve"> ـ حجت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در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اهل تسنن به گفته اصحاب هم استناد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EF0B89">
      <w:pPr>
        <w:pStyle w:val="libNormal"/>
        <w:rPr>
          <w:rtl/>
        </w:rPr>
      </w:pPr>
      <w:r w:rsidRPr="005145EF">
        <w:rPr>
          <w:rtl/>
        </w:rPr>
        <w:t>3 ـ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عالمان اهل تسنن مطالب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در اعتقادات مطرح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که با حکم عقل مخالف است و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آن را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مانند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خداوند در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آخرت با چشم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را عقل </w:t>
      </w:r>
      <w:r w:rsidRPr="005145EF">
        <w:rPr>
          <w:rtl/>
        </w:rPr>
        <w:lastRenderedPageBreak/>
        <w:t>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با چشم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شدن مستلزم جسم بودن است و جسم بودن خدا به حکم عقل محال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EF0B89">
      <w:pPr>
        <w:pStyle w:val="Heading2"/>
        <w:rPr>
          <w:rtl/>
        </w:rPr>
      </w:pPr>
      <w:bookmarkStart w:id="28" w:name="_Toc425668532"/>
      <w:r w:rsidRPr="005145EF">
        <w:rPr>
          <w:rFonts w:hint="eastAsia"/>
          <w:rtl/>
        </w:rPr>
        <w:t>اعتقاد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درباره قرآن</w:t>
      </w:r>
      <w:bookmarkEnd w:id="28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تورات</w:t>
      </w:r>
      <w:r w:rsidRPr="005145EF">
        <w:rPr>
          <w:rtl/>
        </w:rPr>
        <w:t xml:space="preserve"> حضرت موس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انج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حضرت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مع الأسف پس از آنان بتدر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</w:t>
      </w:r>
      <w:r w:rsidRPr="005145EF">
        <w:rPr>
          <w:rtl/>
        </w:rPr>
        <w:t xml:space="preserve"> دستخوش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را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علاوه بر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شواهد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 تأ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EF0B89">
      <w:pPr>
        <w:pStyle w:val="libNormal"/>
        <w:rPr>
          <w:rtl/>
        </w:rPr>
      </w:pPr>
      <w:r w:rsidRPr="005145EF">
        <w:rPr>
          <w:rFonts w:hint="eastAsia"/>
          <w:rtl/>
        </w:rPr>
        <w:t>چنانکه</w:t>
      </w:r>
      <w:r w:rsidRPr="005145EF">
        <w:rPr>
          <w:rtl/>
        </w:rPr>
        <w:t xml:space="preserve"> مطالعه خود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کتب و دقت در محتوا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آن دلالت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در آنها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رشته مطالب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وارد شده است که هرگز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وح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علاوه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انج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کنون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صورت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نامه حضرت مس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را دارد که در آن ماجرا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دار آو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خته</w:t>
      </w:r>
      <w:r w:rsidRPr="005145EF">
        <w:rPr>
          <w:rtl/>
        </w:rPr>
        <w:t xml:space="preserve"> شدن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داده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اما به خواست خدا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متعال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از هر نوع افزا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و کاهش مصون مانده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کصد</w:t>
      </w:r>
      <w:r w:rsidRPr="005145EF">
        <w:rPr>
          <w:rtl/>
        </w:rPr>
        <w:t xml:space="preserve"> و چهارده سوره کامل قرآن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خود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ادگار</w:t>
      </w:r>
      <w:r w:rsidRPr="005145EF">
        <w:rPr>
          <w:rtl/>
        </w:rPr>
        <w:t xml:space="preserve"> نهاده است و خوشبختانه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 وجود گذشت 15 قرن از نزول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سوره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قرآن کم شده و نه </w:t>
      </w:r>
      <w:r w:rsidRPr="005145EF">
        <w:rPr>
          <w:rFonts w:hint="eastAsia"/>
          <w:rtl/>
        </w:rPr>
        <w:t>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آنها افزوده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</w:t>
      </w:r>
      <w:r w:rsidRPr="005145EF">
        <w:rPr>
          <w:rtl/>
        </w:rPr>
        <w:t xml:space="preserve">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عدم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قرآن</w:t>
      </w:r>
      <w:r w:rsidR="00EF0B89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اشاره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چگونه امکان دارد که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به قرآن راه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خداوند حفظ و 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انت</w:t>
      </w:r>
      <w:r w:rsidRPr="005145EF">
        <w:rPr>
          <w:rtl/>
        </w:rPr>
        <w:t xml:space="preserve"> آن را تضم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کرده و فرموده است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إِنّا نَحْنُ نَزَّلْنَا الذِّکْرَ وَ إِنّا لَهُ لَحافِظُونَ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(حجر</w:t>
      </w:r>
      <w:r w:rsidR="00FE1AB1" w:rsidRPr="005145EF">
        <w:rPr>
          <w:rtl/>
        </w:rPr>
        <w:t xml:space="preserve">: </w:t>
      </w:r>
      <w:r w:rsidRPr="005145EF">
        <w:rPr>
          <w:rtl/>
        </w:rPr>
        <w:t>9)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ما خود قرآن را فرو فرستاه و خود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نگهبان آن هست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2 ـ خداوند راه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هر نوع باطل به ساحت قرآن را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کرده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أْت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هِ</w:t>
      </w:r>
      <w:r w:rsidR="00CA46A6" w:rsidRPr="005145EF">
        <w:rPr>
          <w:rStyle w:val="libAieChar"/>
          <w:rtl/>
        </w:rPr>
        <w:t xml:space="preserve"> الْباطِلُ مِنْ بَ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نِ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دَ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هِ</w:t>
      </w:r>
      <w:r w:rsidR="00CA46A6" w:rsidRPr="005145EF">
        <w:rPr>
          <w:rStyle w:val="libAieChar"/>
          <w:rtl/>
        </w:rPr>
        <w:t xml:space="preserve"> وَ لا مِنْ خَلْفِهِ تَنْز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لٌ</w:t>
      </w:r>
      <w:r w:rsidR="00CA46A6" w:rsidRPr="005145EF">
        <w:rPr>
          <w:rStyle w:val="libAieChar"/>
          <w:rtl/>
        </w:rPr>
        <w:t xml:space="preserve"> مِنْ حَک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</w:t>
      </w:r>
      <w:r w:rsidR="00CA46A6" w:rsidRPr="005145EF">
        <w:rPr>
          <w:rStyle w:val="libAieChar"/>
          <w:rtl/>
        </w:rPr>
        <w:t xml:space="preserve"> حَم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د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(فصلت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42)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باطل از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سو به قرآن راه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از جانب خداوند حک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ستوده نازل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باطل</w:t>
      </w:r>
      <w:r w:rsidRPr="005145EF">
        <w:rPr>
          <w:rtl/>
        </w:rPr>
        <w:t xml:space="preserve"> که خداوند راه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آن را به قرآن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 باطل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شامل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روشن است که اگر عبارت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قرآن نباشد و به دروغ آن را جزو قرآن قرار دهند مصداق باطل است و باطل در قرآن راه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لذا قطعاً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چگونه</w:t>
      </w:r>
      <w:r w:rsidRPr="005145EF">
        <w:rPr>
          <w:rtl/>
        </w:rPr>
        <w:t xml:space="preserve"> افزا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ساحت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کتاب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راه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 که مسلمانان به آموزش و حفظ قرآن عنا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داشتند و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عربها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زمان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حافظه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رومند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وجود داشت که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بار شن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خطبه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حفظ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چگونه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گفت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همه قار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حا</w:t>
      </w:r>
      <w:r w:rsidRPr="005145EF">
        <w:rPr>
          <w:rFonts w:hint="eastAsia"/>
          <w:rtl/>
        </w:rPr>
        <w:t>فظ</w:t>
      </w:r>
      <w:r w:rsidRPr="005145EF">
        <w:rPr>
          <w:rtl/>
        </w:rPr>
        <w:t xml:space="preserve"> و علاقمند داشته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؟! </w:t>
      </w:r>
    </w:p>
    <w:p w:rsidR="00F155AE" w:rsidRPr="005145EF" w:rsidRDefault="00F155AE" w:rsidP="0046310B">
      <w:pPr>
        <w:pStyle w:val="libNormal"/>
        <w:rPr>
          <w:rtl/>
        </w:rPr>
      </w:pPr>
      <w:r w:rsidRPr="005145EF">
        <w:rPr>
          <w:rtl/>
        </w:rPr>
        <w:t>4 ـ شک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مؤمنان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در بعض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مسائل با خلفا</w:t>
      </w:r>
      <w:r w:rsidR="0046310B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اختلاف</w:t>
      </w:r>
      <w:r w:rsidRPr="005145EF">
        <w:rPr>
          <w:rtl/>
        </w:rPr>
        <w:t xml:space="preserve"> نظر داشت و مخالفت خود را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صورت منطق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موارد گوناگون آشکار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آن حضرت در سراسر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درباره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شدن قرآن سخن نگفته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حال اگر (الع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اذ</w:t>
      </w:r>
      <w:r w:rsidRPr="005145EF">
        <w:rPr>
          <w:rtl/>
        </w:rPr>
        <w:t xml:space="preserve"> بالله)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صورت گرفته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مسلّماً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درباره آن سکوت نم</w:t>
      </w:r>
      <w:r w:rsidRPr="005145EF">
        <w:rPr>
          <w:rFonts w:hint="cs"/>
          <w:rtl/>
        </w:rPr>
        <w:t>ی</w:t>
      </w:r>
      <w:r w:rsidR="0046310B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و نظا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بزرگ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زمان تاکنون بر مصون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قرآن از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تأک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نموده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به عنوان نمونه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افراد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اشاره نمود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فضل بن شاذان (متوفا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260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که در عصر ائمه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است) در کتاب الا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ضاح</w:t>
      </w:r>
      <w:r w:rsidR="00FE1AB1" w:rsidRPr="005145EF">
        <w:rPr>
          <w:rtl/>
        </w:rPr>
        <w:t xml:space="preserve">: </w:t>
      </w:r>
      <w:r w:rsidRPr="005145EF">
        <w:rPr>
          <w:rtl/>
        </w:rPr>
        <w:t>217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 (م 381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کتاب الاعتقادات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93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(م 413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کتاب اجوبة المسائل السرو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مطبوع در مجموعة الرسائل</w:t>
      </w:r>
      <w:r w:rsidR="00FE1AB1" w:rsidRPr="005145EF">
        <w:rPr>
          <w:rtl/>
        </w:rPr>
        <w:t xml:space="preserve">: </w:t>
      </w:r>
      <w:r w:rsidRPr="005145EF">
        <w:rPr>
          <w:rtl/>
        </w:rPr>
        <w:t>ص 266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4 ـ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مرتض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 436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کتاب جواب المسائل الطرابلس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کلام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طبرس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مقدمه مجمع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آورده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5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معروف به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الطائفه (م 460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کتاب التب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6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طبرس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 548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مقدمه کتاب خود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مجمع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بر عدم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قرآن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و تأک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96277D">
      <w:pPr>
        <w:pStyle w:val="libNormal"/>
        <w:rPr>
          <w:rtl/>
        </w:rPr>
      </w:pPr>
      <w:r w:rsidRPr="005145EF">
        <w:rPr>
          <w:rtl/>
        </w:rPr>
        <w:t>7 ـ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بن طاووس (م 664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کتاب «سعد السعود»</w:t>
      </w:r>
      <w:r w:rsidR="0096277D" w:rsidRPr="005145EF">
        <w:rPr>
          <w:rFonts w:hint="cs"/>
          <w:rtl/>
        </w:rPr>
        <w:t xml:space="preserve"> </w:t>
      </w:r>
      <w:r w:rsidRPr="005145EF">
        <w:rPr>
          <w:rtl/>
        </w:rPr>
        <w:t>(ص 144)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عدم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رأ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8 ـ علامه حل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 726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ق) در کتاب اجوبة المسائل المهناو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(ص 121)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«حق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چگونه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اده</w:t>
      </w:r>
      <w:r w:rsidRPr="005145EF">
        <w:rPr>
          <w:rtl/>
        </w:rPr>
        <w:t xml:space="preserve"> و نق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صه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قرآن راه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است و من از قول به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به خدا پناه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موجب شک در معجزه متواتر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»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مورد نظر بزرگان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اعصار گوناگون بوده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در عصر حاضر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همه مراجع تقل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بدون استثناء دارا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اگر</w:t>
      </w:r>
      <w:r w:rsidRPr="005145EF">
        <w:rPr>
          <w:rtl/>
        </w:rPr>
        <w:t xml:space="preserve"> بگو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کتب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و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وارد شده است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را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بر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قرآن قرار داده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پاسخش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اوّلا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اکثر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از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افراد و کتابها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نقل شده که از وثاقت و اعتبار لازم برخوردار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مانند کتاب قراءات احمدبن محمد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(م286) که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رجال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او را ضع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خوانده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مذهب او را فاسد دانسته اند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کتاب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احمد کوف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(م352) که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رجال درباره او گفته اند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عمر راه غلوّ را در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گرفت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155AE" w:rsidRPr="005145EF" w:rsidRDefault="00F155AE" w:rsidP="0096277D">
      <w:pPr>
        <w:pStyle w:val="libFootnote"/>
        <w:rPr>
          <w:rtl/>
        </w:rPr>
      </w:pPr>
      <w:r w:rsidRPr="005145EF">
        <w:rPr>
          <w:rtl/>
        </w:rPr>
        <w:t>1- رجال نجاش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211</w:t>
      </w:r>
      <w:r w:rsidR="00FE1AB1" w:rsidRPr="005145EF">
        <w:rPr>
          <w:rtl/>
        </w:rPr>
        <w:t xml:space="preserve">. </w:t>
      </w:r>
    </w:p>
    <w:p w:rsidR="00F155AE" w:rsidRPr="005145EF" w:rsidRDefault="00F155AE" w:rsidP="0096277D">
      <w:pPr>
        <w:pStyle w:val="libFootnote"/>
        <w:rPr>
          <w:rtl/>
        </w:rPr>
      </w:pPr>
      <w:r w:rsidRPr="005145EF">
        <w:rPr>
          <w:rtl/>
        </w:rPr>
        <w:lastRenderedPageBreak/>
        <w:t>2- رجال نجاش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96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="00FE1AB1" w:rsidRPr="005145EF">
        <w:rPr>
          <w:rtl/>
        </w:rPr>
        <w:t xml:space="preserve">: </w:t>
      </w:r>
      <w:r w:rsidRPr="005145EF">
        <w:rPr>
          <w:rtl/>
        </w:rPr>
        <w:t>قسمت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بر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حمل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جنبه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به عبارت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مفاد کلّ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تطب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بر مصداق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عده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تصور کرده اند که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و تطب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مزبور جزء قرآن بوده و از آن حذف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مثلا «صراط مستق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م»</w:t>
      </w:r>
      <w:r w:rsidRPr="005145EF">
        <w:rPr>
          <w:rtl/>
        </w:rPr>
        <w:t xml:space="preserve"> در سوره حمد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به</w:t>
      </w:r>
      <w:r w:rsidRPr="005145EF">
        <w:rPr>
          <w:rtl/>
        </w:rPr>
        <w:t xml:space="preserve"> «صراط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خاندان او»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داست</w:t>
      </w:r>
      <w:r w:rsidRPr="005145EF">
        <w:rPr>
          <w:rtl/>
        </w:rPr>
        <w:t xml:space="preserve"> که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فرد اعلا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خم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(رحمه الله)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از آنها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برداشت شده بر سه دسته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الف</w:t>
      </w:r>
      <w:r w:rsidRPr="005145EF">
        <w:rPr>
          <w:rtl/>
        </w:rPr>
        <w:t xml:space="preserve"> ـ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ضع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به آنها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استدلال کرد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ـ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ساختگ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شواهد جعل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 در آنها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ج</w:t>
      </w:r>
      <w:r w:rsidRPr="005145EF">
        <w:rPr>
          <w:rtl/>
        </w:rPr>
        <w:t xml:space="preserve"> ـ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اگر در مفاد آنها کاملا دقت گردد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مقصود از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در آن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معان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قرآن است نه تغ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الفاظشان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96277D" w:rsidRPr="005145EF" w:rsidRDefault="0096277D" w:rsidP="0096277D">
      <w:pPr>
        <w:pStyle w:val="libFootnote"/>
        <w:rPr>
          <w:rtl/>
        </w:rPr>
      </w:pPr>
      <w:r w:rsidRPr="005145EF">
        <w:rPr>
          <w:rtl/>
        </w:rPr>
        <w:t>1- طبرس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مجمع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: 1: 28. </w:t>
      </w:r>
    </w:p>
    <w:p w:rsidR="0096277D" w:rsidRPr="005145EF" w:rsidRDefault="0096277D" w:rsidP="0096277D">
      <w:pPr>
        <w:pStyle w:val="libFootnote"/>
        <w:rPr>
          <w:rtl/>
        </w:rPr>
      </w:pPr>
      <w:r w:rsidRPr="005145EF">
        <w:rPr>
          <w:rtl/>
        </w:rPr>
        <w:t>2- تهذ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الاصول: 2: 96. </w:t>
      </w:r>
    </w:p>
    <w:p w:rsidR="0096277D" w:rsidRPr="005145EF" w:rsidRDefault="0096277D" w:rsidP="00F155AE">
      <w:pPr>
        <w:pStyle w:val="libNormal"/>
        <w:rPr>
          <w:rtl/>
        </w:rPr>
      </w:pPr>
    </w:p>
    <w:p w:rsidR="00F155AE" w:rsidRPr="005145EF" w:rsidRDefault="00F155AE" w:rsidP="00484CB8">
      <w:pPr>
        <w:pStyle w:val="libNormal"/>
        <w:rPr>
          <w:rtl/>
        </w:rPr>
      </w:pPr>
      <w:r w:rsidRPr="005145EF">
        <w:rPr>
          <w:rFonts w:hint="eastAsia"/>
          <w:rtl/>
        </w:rPr>
        <w:t>ثالثاً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خواهند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واقع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مذهب را به دست آورند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رجوع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به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نظر مؤلف از تأل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گردآور</w:t>
      </w:r>
      <w:r w:rsidRPr="005145EF">
        <w:rPr>
          <w:rFonts w:hint="cs"/>
          <w:rtl/>
        </w:rPr>
        <w:t>ی</w:t>
      </w:r>
      <w:r w:rsidR="00484CB8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مطالب</w:t>
      </w:r>
      <w:r w:rsidRPr="005145EF">
        <w:rPr>
          <w:rtl/>
        </w:rPr>
        <w:t xml:space="preserve"> بوده و تحق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آن را به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واگذار کرده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مراجعه به آرا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چند نفر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مذهب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شناخت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مسلّم آن مذهب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نبوده و اصولا استناد به قول </w:t>
      </w:r>
      <w:r w:rsidRPr="005145EF">
        <w:rPr>
          <w:rFonts w:hint="cs"/>
          <w:rtl/>
        </w:rPr>
        <w:lastRenderedPageBreak/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چند نفر در مقابل اکثر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قاطع دانشمندان محقق آن فرقه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ملاک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قضاوت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بحث دو نکته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متهم کردن مذاهب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را به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در عصر کنون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جز به نفع دشمنان اسلام نخواهد بود</w:t>
      </w:r>
      <w:r w:rsidR="00FE1AB1" w:rsidRPr="005145EF">
        <w:rPr>
          <w:rtl/>
        </w:rPr>
        <w:t xml:space="preserve">. </w:t>
      </w:r>
    </w:p>
    <w:p w:rsidR="001F1EA0" w:rsidRPr="005145EF" w:rsidRDefault="00F155AE" w:rsidP="00EB43EE">
      <w:pPr>
        <w:pStyle w:val="libNormal"/>
        <w:rPr>
          <w:rtl/>
        </w:rPr>
      </w:pPr>
      <w:r w:rsidRPr="005145EF">
        <w:rPr>
          <w:rtl/>
        </w:rPr>
        <w:t>2 ـ اگر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درباره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قرآن نوشته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نظر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او تلق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نظر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اکثر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قاطع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است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پس از انتشار کتاب مزبور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متعدد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بر آن نوشته شده است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همان گونه که وقت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سال 1345 هـ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ق از طرف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مصر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استناد به پاره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درباره نسخ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انساء (به فراموش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انداختن) تلاوت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عنوان اثبات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در قرآن نوشته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طرف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دانشگاه ازهر مردود شناخته شد و کتاب مزبور مصادره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1F1EA0" w:rsidRPr="005145EF" w:rsidRDefault="00F155AE" w:rsidP="00EB43EE">
      <w:pPr>
        <w:pStyle w:val="Heading2"/>
        <w:rPr>
          <w:rtl/>
        </w:rPr>
      </w:pPr>
      <w:bookmarkStart w:id="29" w:name="_Toc425668533"/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کفر</w:t>
      </w:r>
      <w:bookmarkEnd w:id="29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کفر از بحثها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مهم علم کلام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«ا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مان»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لغت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معنا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و «کفر»به معنا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پوشاندن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لذا به زارع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ـ که مثلا گندم را در دل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نشاند ـ کافر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مقصود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اعتقاد به وحدان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باور داشتن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و رسالت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خاتم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البته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به رسالت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خاتم </w:t>
      </w:r>
      <w:r w:rsidR="00977C64" w:rsidRPr="005145EF">
        <w:rPr>
          <w:rStyle w:val="libAlaemChar"/>
          <w:rtl/>
        </w:rPr>
        <w:t>صلى‌الله‌عليه‌وآله‌وسلم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شامل اعتقاد به نبوت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کتب آسمان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آنچه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اسلام از تعال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احکام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بشر آورده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283517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واقع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همان قلب انسان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اولئِکَ کَتَبَ فِ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قُلُوبِِهمُ الإِ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مانَ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(مجادله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22)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آنان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هستند که خداوند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را در دلهاشان ثبت کرده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درباره صحرا 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اسلام را در ظاهر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رفته</w:t>
      </w:r>
      <w:r w:rsidRPr="005145EF">
        <w:rPr>
          <w:rtl/>
        </w:rPr>
        <w:t xml:space="preserve"> 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دلهاشان از نور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خال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وَ لَمّا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دْخُلِ</w:t>
      </w:r>
      <w:r w:rsidR="00CA46A6" w:rsidRPr="005145EF">
        <w:rPr>
          <w:rStyle w:val="libAieChar"/>
          <w:rtl/>
        </w:rPr>
        <w:t xml:space="preserve"> اْلإ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مانُ</w:t>
      </w:r>
      <w:r w:rsidR="00CA46A6" w:rsidRPr="005145EF">
        <w:rPr>
          <w:rStyle w:val="libAieChar"/>
          <w:rtl/>
        </w:rPr>
        <w:t xml:space="preserve"> ف</w:t>
      </w:r>
      <w:r w:rsidR="00CA46A6" w:rsidRPr="005145EF">
        <w:rPr>
          <w:rStyle w:val="libAieChar"/>
          <w:rFonts w:hint="cs"/>
          <w:rtl/>
        </w:rPr>
        <w:t xml:space="preserve">ی </w:t>
      </w:r>
      <w:r w:rsidR="00CA46A6" w:rsidRPr="005145EF">
        <w:rPr>
          <w:rStyle w:val="libAieChar"/>
          <w:rFonts w:hint="eastAsia"/>
          <w:rtl/>
        </w:rPr>
        <w:t>قُلُوبِکُمْ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(حجرات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14)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هنوز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در قلوب شما وارد نشده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البته حکم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هرکس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مشروط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به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زبان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راه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آن را اظهار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کفر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هرگاه انسان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وحدان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حق متعال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رسالت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انکار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محکوم به کفر خواهد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چنانکه انکار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مسلّمات آ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که به طور روشن مستلزم انکار رسالت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آدم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محکوم به کفر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سازد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آنگاه که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فتح قلعه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بر</w:t>
      </w:r>
      <w:r w:rsidRPr="005145EF">
        <w:rPr>
          <w:rtl/>
        </w:rPr>
        <w:t xml:space="preserve"> روانه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پرچم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دست او داد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 که صاحب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پرچم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بر</w:t>
      </w:r>
      <w:r w:rsidRPr="005145EF">
        <w:rPr>
          <w:rtl/>
        </w:rPr>
        <w:t xml:space="preserve"> را فتح کرده و باز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هنگام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رو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کرد و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حد نبرد با آنان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«قاتِلْهُمْ حَتّ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شْهدوا</w:t>
      </w:r>
      <w:r w:rsidRPr="005145EF">
        <w:rPr>
          <w:rtl/>
        </w:rPr>
        <w:t xml:space="preserve"> أنْ لا اله إلاّ الله وَ انّ محمّداً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رسول الله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فإذا فعلوا ذلک فَقَد مَنَعُوا مِنْک دِماءهُمْ وَ أَموالَهُم الاّ بحَقّها و حسابهم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الله»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با آنان نبر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کن تا آنکه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 و رسالت محمد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هرگاه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خونها و مالها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محترم خواهد بود</w:t>
      </w:r>
      <w:r w:rsidR="00FE1AB1" w:rsidRPr="005145EF">
        <w:rPr>
          <w:rtl/>
        </w:rPr>
        <w:t xml:space="preserve">... </w:t>
      </w:r>
    </w:p>
    <w:p w:rsidR="00283517" w:rsidRPr="005145EF" w:rsidRDefault="00283517" w:rsidP="00283517">
      <w:pPr>
        <w:pStyle w:val="libFootnote"/>
        <w:rPr>
          <w:rtl/>
        </w:rPr>
      </w:pPr>
      <w:r w:rsidRPr="005145EF">
        <w:rPr>
          <w:rtl/>
        </w:rPr>
        <w:t>1-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کتاب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مان، </w:t>
      </w:r>
      <w:r w:rsidRPr="005145EF">
        <w:rPr>
          <w:rtl/>
        </w:rPr>
        <w:t>ص 10؛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مسلم، ج 7، باب فضا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ص 17. </w:t>
      </w:r>
    </w:p>
    <w:p w:rsidR="00283517" w:rsidRPr="005145EF" w:rsidRDefault="00283517" w:rsidP="00F155AE">
      <w:pPr>
        <w:pStyle w:val="libNormal"/>
        <w:rPr>
          <w:rtl/>
        </w:rPr>
      </w:pPr>
    </w:p>
    <w:p w:rsidR="00F155AE" w:rsidRPr="005145EF" w:rsidRDefault="00F155AE" w:rsidP="00283517">
      <w:pPr>
        <w:pStyle w:val="libNormal"/>
        <w:rPr>
          <w:rtl/>
        </w:rPr>
      </w:pP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پرس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کمتر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283517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بنده به خدا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امام پاسخ داد</w:t>
      </w:r>
      <w:r w:rsidR="00FE1AB1" w:rsidRPr="005145EF">
        <w:rPr>
          <w:rtl/>
        </w:rPr>
        <w:t xml:space="preserve">: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شهد</w:t>
      </w:r>
      <w:r w:rsidRPr="005145EF">
        <w:rPr>
          <w:rtl/>
        </w:rPr>
        <w:t xml:space="preserve"> أن لا إله إلاّ الله و انّ محمّداً </w:t>
      </w:r>
      <w:r w:rsidR="00977C64" w:rsidRPr="005145EF">
        <w:rPr>
          <w:rStyle w:val="libAlaemChar"/>
          <w:rtl/>
        </w:rPr>
        <w:lastRenderedPageBreak/>
        <w:t>صلى‌الله‌عليه‌وآله‌وسلم</w:t>
      </w:r>
      <w:r w:rsidRPr="005145EF">
        <w:rPr>
          <w:rtl/>
        </w:rPr>
        <w:t xml:space="preserve"> عبدُه و رسولُه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یُ</w:t>
      </w:r>
      <w:r w:rsidRPr="005145EF">
        <w:rPr>
          <w:rFonts w:hint="eastAsia"/>
          <w:rtl/>
        </w:rPr>
        <w:t>قِّرُ</w:t>
      </w:r>
      <w:r w:rsidRPr="005145EF">
        <w:rPr>
          <w:rtl/>
        </w:rPr>
        <w:t xml:space="preserve"> بالطاعةِ و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عرِفُ</w:t>
      </w:r>
      <w:r w:rsidRPr="005145EF">
        <w:rPr>
          <w:rtl/>
        </w:rPr>
        <w:t xml:space="preserve"> إمامَ زمانه فإذا فعل ذلک فهو مؤمن»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کمتر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مرتبه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به وحدان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 و بندگ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رسال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محمد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 و اطاعت از حق را بپذ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و امام زمان خود را بشناسد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هرگاه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کرد او مؤمن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گرچه</w:t>
      </w:r>
      <w:r w:rsidRPr="005145EF">
        <w:rPr>
          <w:rtl/>
        </w:rPr>
        <w:t xml:space="preserve">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همان اعتقاد قلب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پنداشت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مقدار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رستگار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شخص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آثار و لوازم عمل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ملتزم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لذا در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مؤمن واقع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شناخته شده است که ملتزم به آثار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انجام ده</w:t>
      </w:r>
      <w:r w:rsidRPr="005145EF">
        <w:rPr>
          <w:rFonts w:hint="eastAsia"/>
          <w:rtl/>
        </w:rPr>
        <w:t>نده</w:t>
      </w:r>
      <w:r w:rsidRPr="005145EF">
        <w:rPr>
          <w:rtl/>
        </w:rPr>
        <w:t xml:space="preserve"> فرا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چنانکه قرآن در سوره عصر همه انسانها را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انکار</w:t>
      </w:r>
      <w:r w:rsidRPr="005145EF">
        <w:rPr>
          <w:rtl/>
        </w:rPr>
        <w:t xml:space="preserve"> شمرده و تنها گروه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را استثنا کرده است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إِلاَّ 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آمَنُوا وَ عَمِلُوا الصّالِحاتِ وَ تَواصَوْا بِالْحَقِّ وَ تَواصَوْا بِالصَّبْرِ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مگر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اورند</w:t>
      </w:r>
      <w:r w:rsidRPr="005145EF">
        <w:rPr>
          <w:rtl/>
        </w:rPr>
        <w:t xml:space="preserve"> و عمل صالح انجام د</w:t>
      </w:r>
      <w:r w:rsidRPr="005145EF">
        <w:rPr>
          <w:rFonts w:hint="eastAsia"/>
          <w:rtl/>
        </w:rPr>
        <w:t>هند</w:t>
      </w:r>
      <w:r w:rsidRPr="005145EF">
        <w:rPr>
          <w:rtl/>
        </w:rPr>
        <w:t xml:space="preserve"> و همد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را به حق و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راه آن سفارش کنند</w:t>
      </w:r>
      <w:r w:rsidR="00FE1AB1" w:rsidRPr="005145EF">
        <w:rPr>
          <w:rtl/>
        </w:rPr>
        <w:t xml:space="preserve">. </w:t>
      </w:r>
    </w:p>
    <w:p w:rsidR="00283517" w:rsidRPr="005145EF" w:rsidRDefault="00283517" w:rsidP="00283517">
      <w:pPr>
        <w:pStyle w:val="libFootnote"/>
        <w:rPr>
          <w:rtl/>
        </w:rPr>
      </w:pPr>
      <w:r w:rsidRPr="005145EF">
        <w:rPr>
          <w:rtl/>
        </w:rPr>
        <w:t>1- بحارالانوار، 66: 16، کتاب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کفر، به نقل از معان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الاخبار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صدوق. </w:t>
      </w:r>
    </w:p>
    <w:p w:rsidR="00283517" w:rsidRPr="005145EF" w:rsidRDefault="00283517" w:rsidP="00F155AE">
      <w:pPr>
        <w:pStyle w:val="libNormal"/>
        <w:rPr>
          <w:rtl/>
        </w:rPr>
      </w:pPr>
    </w:p>
    <w:p w:rsidR="00F155AE" w:rsidRPr="005145EF" w:rsidRDefault="00F155AE" w:rsidP="00283517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حضرت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مرد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او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هرکس به وحدان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 و رسالت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، </w:t>
      </w:r>
      <w:r w:rsidRPr="005145EF">
        <w:rPr>
          <w:rFonts w:hint="eastAsia"/>
          <w:rtl/>
        </w:rPr>
        <w:t>مؤمن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؟ </w:t>
      </w:r>
      <w:r w:rsidRPr="005145EF">
        <w:rPr>
          <w:rtl/>
        </w:rPr>
        <w:t>حضرت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«فَأَ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فرائض الله»</w:t>
      </w:r>
      <w:r w:rsidR="00FE1AB1" w:rsidRPr="005145EF">
        <w:rPr>
          <w:rtl/>
        </w:rPr>
        <w:t xml:space="preserve">: </w:t>
      </w:r>
      <w:r w:rsidRPr="005145EF">
        <w:rPr>
          <w:rtl/>
        </w:rPr>
        <w:t>پس واجبات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کجا رفت</w:t>
      </w:r>
      <w:r w:rsidR="00FE1AB1" w:rsidRPr="005145EF">
        <w:rPr>
          <w:rtl/>
        </w:rPr>
        <w:t xml:space="preserve">؟!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مؤمنان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لو کان الا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مانُ</w:t>
      </w:r>
      <w:r w:rsidRPr="005145EF">
        <w:rPr>
          <w:rtl/>
        </w:rPr>
        <w:t xml:space="preserve"> کلاماً لم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نزِل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صوم ولا صلاة و لا حلال و لا حرام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صِرفِ گفتن شهادت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روزه و نماز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حلال و حرام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گشت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گفتار فوق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دارا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مراتب مخلتف بوده و هر مرتبه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اثر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اعتقاد قلب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ضم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اظهار آن کمتر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مرتبه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است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آثار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آن مترتب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tl/>
        </w:rPr>
        <w:lastRenderedPageBreak/>
        <w:t>که مرتبه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رستگار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 د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 آخرت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گرو التزام به آثار عمل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2A2291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نکته</w:t>
      </w:r>
      <w:r w:rsidRPr="005145EF">
        <w:rPr>
          <w:rtl/>
        </w:rPr>
        <w:t xml:space="preserve"> در خور ذکر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عمل به فرا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جزو ارکان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به شمار آمده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امام هشتم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پدران خود و آنان از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که آن حضرت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«الإ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مانُ</w:t>
      </w:r>
      <w:r w:rsidRPr="005145EF">
        <w:rPr>
          <w:rtl/>
        </w:rPr>
        <w:t xml:space="preserve"> معرفةٌ بالقَلْب و اقرارٌ باللسان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عملٌ بالأَرکان»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معرفت قلب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اقرار زبان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عمل به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اعضا و جوارح است</w:t>
      </w:r>
      <w:r w:rsidR="00FE1AB1" w:rsidRPr="005145EF">
        <w:rPr>
          <w:rtl/>
        </w:rPr>
        <w:t xml:space="preserve">. </w:t>
      </w:r>
    </w:p>
    <w:p w:rsidR="002A2291" w:rsidRPr="005145EF" w:rsidRDefault="002A2291" w:rsidP="002A2291">
      <w:pPr>
        <w:pStyle w:val="libFootnote"/>
        <w:rPr>
          <w:rtl/>
        </w:rPr>
      </w:pPr>
      <w:r w:rsidRPr="005145EF">
        <w:rPr>
          <w:rtl/>
        </w:rPr>
        <w:t>1- کاف</w:t>
      </w:r>
      <w:r w:rsidRPr="005145EF">
        <w:rPr>
          <w:rFonts w:hint="cs"/>
          <w:rtl/>
        </w:rPr>
        <w:t>ی</w:t>
      </w:r>
      <w:r w:rsidRPr="005145EF">
        <w:rPr>
          <w:rtl/>
        </w:rPr>
        <w:t>: 2: 33،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2. </w:t>
      </w:r>
    </w:p>
    <w:p w:rsidR="002A2291" w:rsidRPr="005145EF" w:rsidRDefault="002A2291" w:rsidP="002A2291">
      <w:pPr>
        <w:pStyle w:val="libFootnote"/>
        <w:rPr>
          <w:rtl/>
        </w:rPr>
      </w:pPr>
      <w:r w:rsidRPr="005145EF">
        <w:rPr>
          <w:rtl/>
        </w:rPr>
        <w:t>2-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</w:t>
      </w:r>
      <w:r w:rsidRPr="005145EF">
        <w:rPr>
          <w:rtl/>
        </w:rPr>
        <w:t xml:space="preserve"> أخبار الرضا: 1: 226. </w:t>
      </w:r>
    </w:p>
    <w:p w:rsidR="002A2291" w:rsidRPr="005145EF" w:rsidRDefault="002A2291" w:rsidP="00F155AE">
      <w:pPr>
        <w:pStyle w:val="libNormal"/>
        <w:rPr>
          <w:rFonts w:hint="cs"/>
          <w:rtl/>
        </w:rPr>
      </w:pPr>
    </w:p>
    <w:p w:rsidR="00F155AE" w:rsidRPr="005145EF" w:rsidRDefault="00F155AE" w:rsidP="002A2291">
      <w:pPr>
        <w:pStyle w:val="libNormal"/>
        <w:rPr>
          <w:rtl/>
        </w:rPr>
      </w:pPr>
      <w:r w:rsidRPr="005145EF">
        <w:rPr>
          <w:rtl/>
        </w:rPr>
        <w:t>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در کنار شهادت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امور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همچون برپاداشتن نماز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پرداخت زکات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انجام دادن 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ضه</w:t>
      </w:r>
      <w:r w:rsidRPr="005145EF">
        <w:rPr>
          <w:rtl/>
        </w:rPr>
        <w:t xml:space="preserve"> حج و</w:t>
      </w:r>
      <w:r w:rsidR="002A229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روزه</w:t>
      </w:r>
      <w:r w:rsidRPr="005145EF">
        <w:rPr>
          <w:rtl/>
        </w:rPr>
        <w:t xml:space="preserve"> ماه رمضان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ناظر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به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اعمال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افراد مسلمان را از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مسلمان باز شناخت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ذکر شهادت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نجات بخش است که اعمال صالحه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آن ضم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اعمال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نماز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زکات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حج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روزه از مهمتر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آنهاست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مطلب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نبا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فرقه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فرقه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را به عنوان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فروع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مخالفند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تکف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چه ملاک کفر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شخص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منکر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اصول سه گانه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منکر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 که انکار آن ملازم با انکار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 سه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ملازمه در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تحقق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که حکم آن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از نظر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اسلام آنچنان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روشن باشد که هرگز نتوان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انکار آن و اعتراف به اصول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جمع کرد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سزاست که مسلمانان در تمام مراحل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اخوت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حفظ کنند و اختلاف در امور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مربوط به اصول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نزاع و اح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اناً</w:t>
      </w:r>
      <w:r w:rsidRPr="005145EF">
        <w:rPr>
          <w:rtl/>
        </w:rPr>
        <w:t xml:space="preserve">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و تکف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قرار ندهند و در اختلافات فکر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گفت و شنود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اکتفا کنند و از اِعمالِ تعصبات خشک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منطق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تهمت و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بپره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2A2291">
      <w:pPr>
        <w:pStyle w:val="libFootnote"/>
        <w:rPr>
          <w:rtl/>
        </w:rPr>
      </w:pPr>
      <w:r w:rsidRPr="005145EF">
        <w:rPr>
          <w:rtl/>
        </w:rPr>
        <w:t>1-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16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کتاب الإ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«شهادة أن لا إله إلاّ الله و انّ محمّداً رسول الله و إقامة الصلاة و إ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تاء</w:t>
      </w:r>
      <w:r w:rsidRPr="005145EF">
        <w:rPr>
          <w:rtl/>
        </w:rPr>
        <w:t xml:space="preserve"> الزکاة و الحج و صوم رمضان»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2A2291">
      <w:pPr>
        <w:pStyle w:val="Heading2"/>
        <w:rPr>
          <w:rtl/>
        </w:rPr>
      </w:pPr>
      <w:bookmarkStart w:id="30" w:name="_Toc425668534"/>
      <w:r w:rsidRPr="005145EF">
        <w:rPr>
          <w:rFonts w:hint="eastAsia"/>
          <w:rtl/>
        </w:rPr>
        <w:t>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شرک</w:t>
      </w:r>
      <w:bookmarkEnd w:id="30"/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مهم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دعوت به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شرک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اهداف بعثت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بوده است</w:t>
      </w:r>
      <w:r w:rsidR="00FE1AB1" w:rsidRPr="005145EF">
        <w:rPr>
          <w:rtl/>
        </w:rPr>
        <w:t xml:space="preserve">.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لَقَدْ بَعَثْنا 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کُلِّ أُمَّة رَسُولا أَنِ اعْبُدُوا اللهَ وَ اجْتَنِبُوا الطّاغُوتَ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اعتقاد به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شرک مورد اتفاق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مذاهب اسل</w:t>
      </w:r>
      <w:r w:rsidRPr="005145EF">
        <w:rPr>
          <w:rFonts w:hint="eastAsia"/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و تب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اقوال و آرا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مختلف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مطرح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ما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بدون آن که به بحث در مورد اقوال و آرا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بپرداز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را در مورد اقسام و مراتب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شرک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خواه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. </w:t>
      </w:r>
    </w:p>
    <w:p w:rsidR="002A2291" w:rsidRPr="005145EF" w:rsidRDefault="002A2291" w:rsidP="002A2291">
      <w:pPr>
        <w:pStyle w:val="libFootnote"/>
        <w:rPr>
          <w:rtl/>
        </w:rPr>
      </w:pPr>
      <w:r w:rsidRPr="005145EF">
        <w:rPr>
          <w:rtl/>
        </w:rPr>
        <w:t xml:space="preserve">1- نحل: 36. </w:t>
      </w:r>
    </w:p>
    <w:p w:rsidR="002A2291" w:rsidRPr="005145EF" w:rsidRDefault="002A2291" w:rsidP="00F155AE">
      <w:pPr>
        <w:pStyle w:val="libNormal"/>
        <w:rPr>
          <w:rtl/>
        </w:rPr>
      </w:pPr>
    </w:p>
    <w:p w:rsidR="00F155AE" w:rsidRPr="005145EF" w:rsidRDefault="00F155AE" w:rsidP="002A2291">
      <w:pPr>
        <w:pStyle w:val="libNormal"/>
        <w:rPr>
          <w:rtl/>
        </w:rPr>
      </w:pPr>
      <w:r w:rsidRPr="005145EF">
        <w:rPr>
          <w:rFonts w:hint="eastAsia"/>
          <w:rtl/>
        </w:rPr>
        <w:t>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را معمولا به ذات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صفات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افعال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عباد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افعال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خالق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را ذکر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اصطلاح 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با نصوص کتاب و</w:t>
      </w:r>
      <w:r w:rsidR="002A229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سنّت</w:t>
      </w:r>
      <w:r w:rsidRPr="005145EF">
        <w:rPr>
          <w:rtl/>
        </w:rPr>
        <w:t xml:space="preserve"> هم آهنگ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روش را مبنا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بحث خود قرار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1 ـ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ذات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مقصود از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ذات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ذات خداوند مثل و مانند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.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واجب الوجود بالذات است و در هست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کمالات خود به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جز خداوند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موجودات ـ جز خداوند ـ ممکن الوجود بالذات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ازمندند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هر موجو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ممکن الوجود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مرکب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(خواه مرکب از اجزا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ذهن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خواه مرکب از اجزا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خارج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) و لازمه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گانه</w:t>
      </w:r>
      <w:r w:rsidRPr="005145EF">
        <w:rPr>
          <w:rtl/>
        </w:rPr>
        <w:t xml:space="preserve"> بودن واجب الوجود بالذات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ذات او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باشد و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ترک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آن راه نداشته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معنا در کلمات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به ص</w:t>
      </w:r>
      <w:r w:rsidRPr="005145EF">
        <w:rPr>
          <w:rFonts w:hint="eastAsia"/>
          <w:rtl/>
        </w:rPr>
        <w:t>ورت</w:t>
      </w:r>
      <w:r w:rsidRPr="005145EF">
        <w:rPr>
          <w:rtl/>
        </w:rPr>
        <w:t xml:space="preserve"> مکرر و مؤکد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به نقل کلام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بسنده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2A2291">
      <w:pPr>
        <w:pStyle w:val="libNormal"/>
        <w:rPr>
          <w:rtl/>
        </w:rPr>
      </w:pPr>
      <w:r w:rsidRPr="005145EF">
        <w:rPr>
          <w:rFonts w:hint="eastAsia"/>
          <w:rtl/>
        </w:rPr>
        <w:t>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در مورد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پرس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امام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مختلف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مقصود از آن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عدد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مفهوم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(مثل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کشورها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جهان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و انسان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نوع از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وان</w:t>
      </w:r>
      <w:r w:rsidRPr="005145EF">
        <w:rPr>
          <w:rtl/>
        </w:rPr>
        <w:t xml:space="preserve"> است)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معنا در خداوند درست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با کثرت و تعدد منافات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مقصود از آن نداشتن مثل و مانند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نداشتن اجزا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</w:t>
      </w:r>
      <w:r w:rsidR="002A229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وهم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خارج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مراد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معناست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مقصود از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صفات ذات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چون علم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قدرت و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اگرچه از نظر مفهوم مختلف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نظر مصداق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اختلاف و کثرت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مصداق همگ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ذات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خداوند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اگر جز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ذات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کثرت راه خواهد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که با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ذات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منافات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لازمه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ذات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 گاه صفات ذات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ذات او نباشند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علاوه بر لزوم کثرت در ذات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تعدد واجب الوجود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لازم خواهد آمد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صفات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</w:t>
      </w:r>
      <w:r w:rsidRPr="005145EF">
        <w:rPr>
          <w:rtl/>
        </w:rPr>
        <w:lastRenderedPageBreak/>
        <w:t>ممکن الوجود دانست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امکان با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ازمند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ملازمه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اگر صفات خداوند ممکن الوجود باشند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امکان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ازمند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ذات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راه خواهد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tl/>
        </w:rPr>
        <w:t xml:space="preserve">! </w:t>
      </w:r>
      <w:r w:rsidRPr="005145EF">
        <w:rPr>
          <w:rtl/>
        </w:rPr>
        <w:t>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صفات 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بر ذات را نشانه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کمال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دانسته و فرموده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«کمال</w:t>
      </w:r>
      <w:r w:rsidRPr="005145EF">
        <w:rPr>
          <w:rtl/>
        </w:rPr>
        <w:t xml:space="preserve">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الإخلاص له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کمال الإخلاص له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الصفات عنه</w:t>
      </w:r>
      <w:r w:rsidR="00FE1AB1" w:rsidRPr="005145EF">
        <w:rPr>
          <w:rtl/>
        </w:rPr>
        <w:t xml:space="preserve">... </w:t>
      </w:r>
      <w:r w:rsidRPr="005145EF">
        <w:rPr>
          <w:rtl/>
        </w:rPr>
        <w:t>فمن وصف الله سبحانه فقد قرنه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من قرنه فقد ثنّاه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من ثنّاه فقد جزّاه و من جزّاه فقد جهله»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کمال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اخلاص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کمال اخلاص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صفات</w:t>
      </w:r>
    </w:p>
    <w:p w:rsidR="00F155AE" w:rsidRPr="005145EF" w:rsidRDefault="00F155AE" w:rsidP="002A2291">
      <w:pPr>
        <w:pStyle w:val="libFootnote"/>
        <w:rPr>
          <w:rtl/>
        </w:rPr>
      </w:pPr>
      <w:r w:rsidRPr="005145EF">
        <w:rPr>
          <w:rtl/>
        </w:rPr>
        <w:t>1-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3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3</w:t>
      </w:r>
      <w:r w:rsidR="00FE1AB1" w:rsidRPr="005145EF">
        <w:rPr>
          <w:rtl/>
        </w:rPr>
        <w:t xml:space="preserve">. </w:t>
      </w:r>
    </w:p>
    <w:p w:rsidR="00F155AE" w:rsidRPr="005145EF" w:rsidRDefault="00F155AE" w:rsidP="002A2291">
      <w:pPr>
        <w:pStyle w:val="libFootnote"/>
        <w:rPr>
          <w:rtl/>
        </w:rPr>
      </w:pPr>
      <w:r w:rsidRPr="005145EF">
        <w:rPr>
          <w:rtl/>
        </w:rPr>
        <w:t>2- نهج البلاغه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خطبه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اول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tl/>
        </w:rPr>
        <w:t>(زا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بر ذات)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از اوست</w:t>
      </w:r>
      <w:r w:rsidR="00FE1AB1" w:rsidRPr="005145EF">
        <w:rPr>
          <w:rtl/>
        </w:rPr>
        <w:t xml:space="preserve">... </w:t>
      </w:r>
      <w:r w:rsidRPr="005145EF">
        <w:rPr>
          <w:rtl/>
        </w:rPr>
        <w:t>پس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خداوند را به صفات 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بر ذات توص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مثل ثابت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مثل ثابت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دو بودن او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دو بودن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جزء اثبات کرده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</w:t>
      </w:r>
      <w:r w:rsidRPr="005145EF">
        <w:rPr>
          <w:rFonts w:hint="eastAsia"/>
          <w:rtl/>
        </w:rPr>
        <w:t>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 جزء اثبات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او را نشناخته است</w:t>
      </w:r>
      <w:r w:rsidR="00FE1AB1" w:rsidRPr="005145EF">
        <w:rPr>
          <w:rtl/>
        </w:rPr>
        <w:t xml:space="preserve">. </w:t>
      </w:r>
    </w:p>
    <w:p w:rsidR="002A2291" w:rsidRPr="005145EF" w:rsidRDefault="002A2291" w:rsidP="002A2291">
      <w:pPr>
        <w:pStyle w:val="libFootnote"/>
        <w:rPr>
          <w:rtl/>
        </w:rPr>
      </w:pPr>
      <w:r w:rsidRPr="005145EF">
        <w:rPr>
          <w:rtl/>
        </w:rPr>
        <w:t xml:space="preserve">1- روشن است که مقصود امام </w:t>
      </w:r>
      <w:r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واقع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صفات از ذات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ست،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سخن اولا: مستلزم نقص در ذات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و 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Pr="005145EF">
        <w:rPr>
          <w:rtl/>
        </w:rPr>
        <w:t>: با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سخنان امام </w:t>
      </w:r>
      <w:r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که خداوند را به صفات ثبوت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ذات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مانند علم و قدرت توص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نموده است منافات دارد. </w:t>
      </w:r>
    </w:p>
    <w:p w:rsidR="002A2291" w:rsidRPr="005145EF" w:rsidRDefault="002A2291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خالق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مقصود از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خالق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خداوند در آفر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نش</w:t>
      </w:r>
      <w:r w:rsidRPr="005145EF">
        <w:rPr>
          <w:rtl/>
        </w:rPr>
        <w:t xml:space="preserve"> و تدب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جهان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و انباز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اگر چه نظام جهان آفر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نش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براساس علل و اسباب استوار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علل و اسباب </w:t>
      </w:r>
      <w:r w:rsidRPr="005145EF">
        <w:rPr>
          <w:rtl/>
        </w:rPr>
        <w:lastRenderedPageBreak/>
        <w:t>(اعم از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ماوراء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>)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استقلال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ندارند</w:t>
      </w:r>
      <w:r w:rsidR="00FE1AB1" w:rsidRPr="005145EF">
        <w:rPr>
          <w:rtl/>
        </w:rPr>
        <w:t xml:space="preserve">،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به مش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حول و قوه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تأث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گذارند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2A2291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مفاد دو دسته از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دسته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را مخصوص خداوند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و دسته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آثار و افعال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موجودات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ماوراء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از جمله به انسان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نسبت داده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هم به موجودات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مانند گرفتن جانه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هنگام مرگ که هم به خداوند</w:t>
      </w:r>
      <w:r w:rsidR="002A229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نسبت</w:t>
      </w:r>
      <w:r w:rsidRPr="005145EF">
        <w:rPr>
          <w:rtl/>
        </w:rPr>
        <w:t xml:space="preserve"> داده است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اللهُ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تَوَفَّ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الاَْنْفُسَ ح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مَوْتِها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و هم به ملک الموت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قُلْ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تَوَفّاکُمْ</w:t>
      </w:r>
      <w:r w:rsidR="00CA46A6" w:rsidRPr="005145EF">
        <w:rPr>
          <w:rStyle w:val="libAieChar"/>
          <w:rtl/>
        </w:rPr>
        <w:t xml:space="preserve"> مَلَکُ الْمَوْتِ 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وُکِّلَ بِکُمْ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و هم به فرشتگان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تَوَفَّتْهُ رُسُلُنا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. </w:t>
      </w:r>
    </w:p>
    <w:p w:rsidR="00747270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tl/>
        </w:rPr>
        <w:t>4 ـ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عبادت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جز خداوند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عبادت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عبادت عبارت است از خضوع در برابر موجود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اعتقاد که آن موجود دارا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مقام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ذات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صفات و افعال خود از استقلال 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برخوردار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آنجا که مقام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مخصوص خداوند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عبادت ن</w:t>
      </w:r>
      <w:r w:rsidRPr="005145EF">
        <w:rPr>
          <w:rFonts w:hint="cs"/>
          <w:rtl/>
        </w:rPr>
        <w:t>ی</w:t>
      </w:r>
      <w:r w:rsidRPr="005145EF">
        <w:rPr>
          <w:rtl/>
        </w:rPr>
        <w:t>ز به او اختصاص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عبادت هر موجود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جز او شرک 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خضوع در برابر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خداوند به انگ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زه</w:t>
      </w:r>
      <w:r w:rsidRPr="005145EF">
        <w:rPr>
          <w:rtl/>
        </w:rPr>
        <w:t xml:space="preserve"> احترام به او بدون اعتقاد به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شرک نخواهد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هر چند بصورت برتر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خضوع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سجده باشد چنان که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از سجده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فرشتگان در برابر آدم </w:t>
      </w:r>
      <w:r w:rsidRPr="005145EF">
        <w:rPr>
          <w:rStyle w:val="libFootnotenumChar"/>
          <w:rtl/>
        </w:rPr>
        <w:t>(4)</w:t>
      </w:r>
      <w:r w:rsidRPr="005145EF">
        <w:rPr>
          <w:rtl/>
        </w:rPr>
        <w:t xml:space="preserve"> و س</w:t>
      </w:r>
      <w:r w:rsidRPr="005145EF">
        <w:rPr>
          <w:rFonts w:hint="eastAsia"/>
          <w:rtl/>
        </w:rPr>
        <w:t>جده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و همسر و فرزندان </w:t>
      </w:r>
      <w:r w:rsidRPr="005145EF">
        <w:rPr>
          <w:rStyle w:val="libFootnotenumChar"/>
          <w:rtl/>
        </w:rPr>
        <w:t>(5)</w:t>
      </w:r>
      <w:r w:rsidRPr="005145EF">
        <w:rPr>
          <w:rtl/>
        </w:rPr>
        <w:t xml:space="preserve"> او در برابر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Pr="005145EF">
        <w:rPr>
          <w:rtl/>
        </w:rPr>
        <w:t xml:space="preserve"> سخن گفته است</w:t>
      </w:r>
      <w:r w:rsidR="00FE1AB1" w:rsidRPr="005145EF">
        <w:rPr>
          <w:rtl/>
        </w:rPr>
        <w:t xml:space="preserve">. </w:t>
      </w:r>
    </w:p>
    <w:p w:rsidR="00747270" w:rsidRPr="005145EF" w:rsidRDefault="00747270" w:rsidP="00747270">
      <w:pPr>
        <w:pStyle w:val="libFootnote"/>
        <w:rPr>
          <w:rtl/>
        </w:rPr>
      </w:pPr>
      <w:r w:rsidRPr="005145EF">
        <w:rPr>
          <w:rtl/>
        </w:rPr>
        <w:t xml:space="preserve">1- زمر: 42. </w:t>
      </w:r>
    </w:p>
    <w:p w:rsidR="00747270" w:rsidRPr="005145EF" w:rsidRDefault="00747270" w:rsidP="00747270">
      <w:pPr>
        <w:pStyle w:val="libFootnote"/>
        <w:rPr>
          <w:rtl/>
        </w:rPr>
      </w:pPr>
      <w:r w:rsidRPr="005145EF">
        <w:rPr>
          <w:rtl/>
        </w:rPr>
        <w:t xml:space="preserve">2- سجده: 11. </w:t>
      </w:r>
    </w:p>
    <w:p w:rsidR="00747270" w:rsidRPr="005145EF" w:rsidRDefault="00747270" w:rsidP="00747270">
      <w:pPr>
        <w:pStyle w:val="libFootnote"/>
        <w:rPr>
          <w:rtl/>
        </w:rPr>
      </w:pPr>
      <w:r w:rsidRPr="005145EF">
        <w:rPr>
          <w:rtl/>
        </w:rPr>
        <w:t xml:space="preserve">3- انعام: 61. </w:t>
      </w:r>
    </w:p>
    <w:p w:rsidR="00747270" w:rsidRPr="005145EF" w:rsidRDefault="00747270" w:rsidP="00747270">
      <w:pPr>
        <w:pStyle w:val="libFootnote"/>
        <w:rPr>
          <w:rtl/>
        </w:rPr>
      </w:pPr>
      <w:r w:rsidRPr="005145EF">
        <w:rPr>
          <w:rtl/>
        </w:rPr>
        <w:t>4- وَ إِذْ قُلْنا لِلْمَلائِکَةِ اسْجُدُوا ِلآدَمَ فَسَجَدُوا إِلاّ إِبْل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سَ</w:t>
      </w:r>
      <w:r w:rsidRPr="005145EF">
        <w:rPr>
          <w:rtl/>
        </w:rPr>
        <w:t xml:space="preserve"> بقره: 34. </w:t>
      </w:r>
    </w:p>
    <w:p w:rsidR="00747270" w:rsidRPr="005145EF" w:rsidRDefault="00747270" w:rsidP="00747270">
      <w:pPr>
        <w:pStyle w:val="libFootnote"/>
        <w:rPr>
          <w:rtl/>
        </w:rPr>
      </w:pPr>
      <w:r w:rsidRPr="005145EF">
        <w:rPr>
          <w:rtl/>
        </w:rPr>
        <w:t>5- وَ رَفَعَ أَبَوَ</w:t>
      </w:r>
      <w:r w:rsidRPr="005145EF">
        <w:rPr>
          <w:rFonts w:hint="cs"/>
          <w:rtl/>
        </w:rPr>
        <w:t>یْ</w:t>
      </w:r>
      <w:r w:rsidRPr="005145EF">
        <w:rPr>
          <w:rFonts w:hint="eastAsia"/>
          <w:rtl/>
        </w:rPr>
        <w:t>هِ</w:t>
      </w:r>
      <w:r w:rsidRPr="005145EF">
        <w:rPr>
          <w:rtl/>
        </w:rPr>
        <w:t xml:space="preserve"> عَلَ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الْعَرْشِ وَ خَرُّوا لَهُ سُجَّداً وَ قالَ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أَبَتِ هذا تَأْو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لُ</w:t>
      </w:r>
      <w:r w:rsidRPr="005145EF">
        <w:rPr>
          <w:rtl/>
        </w:rPr>
        <w:t xml:space="preserve"> رُءْ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یَ</w:t>
      </w:r>
      <w:r w:rsidRPr="005145EF">
        <w:rPr>
          <w:rtl/>
        </w:rPr>
        <w:t xml:space="preserve"> مِنْ قَبْلُ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Pr="005145EF">
        <w:rPr>
          <w:rtl/>
        </w:rPr>
        <w:t xml:space="preserve">: 100. </w:t>
      </w:r>
    </w:p>
    <w:p w:rsidR="00747270" w:rsidRPr="005145EF" w:rsidRDefault="00747270" w:rsidP="00F155AE">
      <w:pPr>
        <w:pStyle w:val="libNormal"/>
        <w:rPr>
          <w:rFonts w:hint="cs"/>
          <w:rtl/>
        </w:rPr>
      </w:pPr>
    </w:p>
    <w:p w:rsidR="00F155AE" w:rsidRPr="005145EF" w:rsidRDefault="00F155AE" w:rsidP="00747270">
      <w:pPr>
        <w:pStyle w:val="libNormal"/>
        <w:rPr>
          <w:rtl/>
        </w:rPr>
      </w:pPr>
      <w:r w:rsidRPr="005145EF">
        <w:rPr>
          <w:rtl/>
        </w:rPr>
        <w:t xml:space="preserve">سجده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فرشتگان به امر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از گناه ـ بو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شرک ـ معصوم بوده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چنان که نقل سجده </w:t>
      </w:r>
      <w:r w:rsidRPr="005145EF">
        <w:rPr>
          <w:rFonts w:hint="cs"/>
          <w:rtl/>
        </w:rPr>
        <w:t>ی</w:t>
      </w:r>
      <w:r w:rsidR="0074727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برادران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با نکوهش همراه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تا بر ناروا بودن آن دلالت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طرف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شرک ظلم عظ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و ظلم قبح ذات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خداوند هرگز به فعل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امر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مربوط به سجده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فرشتگان بر آدم و سجده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و فرزندانش بر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Pr="005145EF">
        <w:rPr>
          <w:rtl/>
        </w:rPr>
        <w:t xml:space="preserve">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سجده اگر به قصد پرستش نباشد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به قصد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شرک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گفته شود مستفاد از ظواهر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در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اسلام سجده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</w:t>
      </w:r>
      <w:r w:rsidRPr="005145EF">
        <w:rPr>
          <w:rFonts w:hint="eastAsia"/>
          <w:rtl/>
        </w:rPr>
        <w:t>داوند</w:t>
      </w:r>
      <w:r w:rsidRPr="005145EF">
        <w:rPr>
          <w:rtl/>
        </w:rPr>
        <w:t xml:space="preserve"> ـ هر چند به قصد پرستش نباشد ـ ممنوع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. </w:t>
      </w:r>
    </w:p>
    <w:p w:rsidR="00137B77" w:rsidRPr="005145EF" w:rsidRDefault="00137B77" w:rsidP="00137B77">
      <w:pPr>
        <w:pStyle w:val="libFootnote"/>
        <w:rPr>
          <w:rtl/>
        </w:rPr>
      </w:pPr>
      <w:r w:rsidRPr="005145EF">
        <w:rPr>
          <w:rtl/>
        </w:rPr>
        <w:t>1- إِنَّ الشِّرْکَ لَظُلْمٌ عَظ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لقمان: 13. </w:t>
      </w:r>
    </w:p>
    <w:p w:rsidR="00137B77" w:rsidRPr="005145EF" w:rsidRDefault="00137B77" w:rsidP="00137B77">
      <w:pPr>
        <w:pStyle w:val="libFootnote"/>
        <w:rPr>
          <w:rtl/>
        </w:rPr>
      </w:pPr>
      <w:r w:rsidRPr="005145EF">
        <w:rPr>
          <w:rtl/>
        </w:rPr>
        <w:t xml:space="preserve">2- قُلْ إِنَّ اللهَ لا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أْمُرُ</w:t>
      </w:r>
      <w:r w:rsidRPr="005145EF">
        <w:rPr>
          <w:rtl/>
        </w:rPr>
        <w:t xml:space="preserve"> بِالْفَحْشاءِ أَ تَقُولُونَ عَلَ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اللهِ ما لا تَعْلَمُونَ اعراف: 28. </w:t>
      </w:r>
    </w:p>
    <w:p w:rsidR="00137B77" w:rsidRPr="005145EF" w:rsidRDefault="00137B77" w:rsidP="00137B77">
      <w:pPr>
        <w:pStyle w:val="libFootnote"/>
        <w:rPr>
          <w:rtl/>
        </w:rPr>
      </w:pPr>
      <w:r w:rsidRPr="005145EF">
        <w:rPr>
          <w:rtl/>
        </w:rPr>
        <w:t>3- لکن الذوق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المتخذ من الاست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ناس</w:t>
      </w:r>
      <w:r w:rsidRPr="005145EF">
        <w:rPr>
          <w:rtl/>
        </w:rPr>
        <w:t xml:space="preserve"> بظواهره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باختصاص هذا الفعل به تعال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و المنع عن استعماله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مورده تعال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ان لم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قصد</w:t>
      </w:r>
      <w:r w:rsidRPr="005145EF">
        <w:rPr>
          <w:rtl/>
        </w:rPr>
        <w:t xml:space="preserve"> به الا التح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والتکرمة فقط، 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زان، </w:t>
      </w:r>
      <w:r w:rsidRPr="005145EF">
        <w:rPr>
          <w:rtl/>
        </w:rPr>
        <w:t>ج1، ص 123؛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ر. ک: محاضرات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الاله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ات، </w:t>
      </w:r>
      <w:r w:rsidRPr="005145EF">
        <w:rPr>
          <w:rtl/>
        </w:rPr>
        <w:t xml:space="preserve">ص 71. </w:t>
      </w:r>
    </w:p>
    <w:p w:rsidR="00137B77" w:rsidRPr="005145EF" w:rsidRDefault="00137B77" w:rsidP="00F155AE">
      <w:pPr>
        <w:pStyle w:val="libNormal"/>
        <w:rPr>
          <w:rFonts w:hint="cs"/>
          <w:rtl/>
        </w:rPr>
      </w:pPr>
    </w:p>
    <w:p w:rsidR="00F155AE" w:rsidRPr="005145EF" w:rsidRDefault="00F155AE" w:rsidP="00137B77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نادرست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وهّاب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که اعتقاد به شفاعت و توسل جستن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تبرک جستن به قبور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آثار بر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مانده از آنان را شرک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مسلمانان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اعمال را انجام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هرگز قصد پرستش ندارند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مقام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بلکه قصد آنان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تقرب به خداوند از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="00137B77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آنان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وهّاب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مشرکان عصر رسالت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بت ها را به انگ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زه</w:t>
      </w:r>
      <w:r w:rsidRPr="005145EF">
        <w:rPr>
          <w:rtl/>
        </w:rPr>
        <w:t xml:space="preserve"> تقرب به خداوند پرستش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ما نَعْبُدُهُمْ إِلاّ لِ</w:t>
      </w:r>
      <w:r w:rsidR="00CA46A6" w:rsidRPr="005145EF">
        <w:rPr>
          <w:rStyle w:val="libAieChar"/>
          <w:rFonts w:hint="cs"/>
          <w:rtl/>
        </w:rPr>
        <w:t>یُ</w:t>
      </w:r>
      <w:r w:rsidR="00CA46A6" w:rsidRPr="005145EF">
        <w:rPr>
          <w:rStyle w:val="libAieChar"/>
          <w:rFonts w:hint="eastAsia"/>
          <w:rtl/>
        </w:rPr>
        <w:t>قَرِّبُونا</w:t>
      </w:r>
      <w:r w:rsidR="00CA46A6" w:rsidRPr="005145EF">
        <w:rPr>
          <w:rStyle w:val="libAieChar"/>
          <w:rtl/>
        </w:rPr>
        <w:t xml:space="preserve">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اللهِ زُلْف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آنان را شف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عان</w:t>
      </w:r>
      <w:r w:rsidRPr="005145EF">
        <w:rPr>
          <w:rtl/>
        </w:rPr>
        <w:t xml:space="preserve"> درگاه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دانسته و از آنان طلب شفاعت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.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وَ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قُولُونَ</w:t>
      </w:r>
      <w:r w:rsidR="00CA46A6" w:rsidRPr="005145EF">
        <w:rPr>
          <w:rStyle w:val="libAieChar"/>
          <w:rtl/>
        </w:rPr>
        <w:t xml:space="preserve"> هؤُلاءِ شُفَعاؤُنا ع</w:t>
      </w:r>
      <w:r w:rsidR="00CA46A6" w:rsidRPr="005145EF">
        <w:rPr>
          <w:rStyle w:val="libAieChar"/>
          <w:rFonts w:hint="eastAsia"/>
          <w:rtl/>
        </w:rPr>
        <w:t>ِنْدَ</w:t>
      </w:r>
      <w:r w:rsidR="00CA46A6" w:rsidRPr="005145EF">
        <w:rPr>
          <w:rStyle w:val="libAieChar"/>
          <w:rtl/>
        </w:rPr>
        <w:t xml:space="preserve"> اللهِ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عبادت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خدا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طلب شفاعت از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خدا شرک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هرچند به انگ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تقرب به خداوند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استدلال نادرست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مشرکان عصر رسالت ـ همان گونه که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شده است ـ بت ها را پرستش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به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هرچند در پاره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امور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بودند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 که در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خطا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پ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تَاللهِ إِنْ کُنّا لَف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ضَلال مُب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</w:t>
      </w:r>
      <w:r w:rsidR="00CA46A6" w:rsidRPr="005145EF">
        <w:rPr>
          <w:rStyle w:val="libAieChar"/>
          <w:rtl/>
        </w:rPr>
        <w:t xml:space="preserve"> إِذْ نُسَوِّ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کُمْ</w:t>
      </w:r>
      <w:r w:rsidR="00CA46A6" w:rsidRPr="005145EF">
        <w:rPr>
          <w:rStyle w:val="libAieChar"/>
          <w:rtl/>
        </w:rPr>
        <w:t xml:space="preserve"> بِرَبِّ الْعالَم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به خدا سوگند ما در گمراه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آشکار بود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شما را با پروردگار عالم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برابر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پنداشت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</w:p>
    <w:p w:rsidR="005812FB" w:rsidRPr="005145EF" w:rsidRDefault="005812FB" w:rsidP="005812FB">
      <w:pPr>
        <w:pStyle w:val="libFootnote"/>
        <w:rPr>
          <w:rtl/>
        </w:rPr>
      </w:pPr>
      <w:r w:rsidRPr="005145EF">
        <w:rPr>
          <w:rtl/>
        </w:rPr>
        <w:t xml:space="preserve">1- زمر: 3. </w:t>
      </w:r>
    </w:p>
    <w:p w:rsidR="005812FB" w:rsidRPr="005145EF" w:rsidRDefault="005812FB" w:rsidP="005812FB">
      <w:pPr>
        <w:pStyle w:val="libFootnote"/>
        <w:rPr>
          <w:rtl/>
        </w:rPr>
      </w:pPr>
      <w:r w:rsidRPr="005145EF">
        <w:rPr>
          <w:rtl/>
        </w:rPr>
        <w:t xml:space="preserve">2-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ونس</w:t>
      </w:r>
      <w:r w:rsidRPr="005145EF">
        <w:rPr>
          <w:rtl/>
        </w:rPr>
        <w:t xml:space="preserve">: 18. </w:t>
      </w:r>
    </w:p>
    <w:p w:rsidR="005812FB" w:rsidRPr="005145EF" w:rsidRDefault="005812FB" w:rsidP="005812FB">
      <w:pPr>
        <w:pStyle w:val="libFootnote"/>
        <w:rPr>
          <w:rtl/>
        </w:rPr>
      </w:pPr>
      <w:r w:rsidRPr="005145EF">
        <w:rPr>
          <w:rtl/>
        </w:rPr>
        <w:t xml:space="preserve">3- شعراء: 98. </w:t>
      </w:r>
    </w:p>
    <w:p w:rsidR="005812FB" w:rsidRPr="005145EF" w:rsidRDefault="005812FB" w:rsidP="00F155AE">
      <w:pPr>
        <w:pStyle w:val="libNormal"/>
        <w:rPr>
          <w:rFonts w:hint="cs"/>
          <w:rtl/>
        </w:rPr>
      </w:pPr>
    </w:p>
    <w:p w:rsidR="001F1EA0" w:rsidRPr="005145EF" w:rsidRDefault="00F155AE" w:rsidP="005812FB">
      <w:pPr>
        <w:pStyle w:val="libNormal"/>
        <w:rPr>
          <w:rtl/>
        </w:rPr>
      </w:pPr>
      <w:r w:rsidRPr="005145EF">
        <w:rPr>
          <w:rFonts w:hint="eastAsia"/>
          <w:rtl/>
        </w:rPr>
        <w:t>آنان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معبودان خود مقام شفاعت را به صورت مستقل و بدون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به اذن و مش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خداوند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بودند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آن را مردود دانسته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مَنْ ذَاالَّذ</w:t>
      </w:r>
      <w:r w:rsidR="00CA46A6" w:rsidRPr="005145EF">
        <w:rPr>
          <w:rStyle w:val="libAieChar"/>
          <w:rFonts w:hint="cs"/>
          <w:rtl/>
        </w:rPr>
        <w:t>ی یَ</w:t>
      </w:r>
      <w:r w:rsidR="00CA46A6" w:rsidRPr="005145EF">
        <w:rPr>
          <w:rStyle w:val="libAieChar"/>
          <w:rFonts w:hint="eastAsia"/>
          <w:rtl/>
        </w:rPr>
        <w:t>شْفَعُ</w:t>
      </w:r>
      <w:r w:rsidR="00CA46A6" w:rsidRPr="005145EF">
        <w:rPr>
          <w:rStyle w:val="libAieChar"/>
          <w:rtl/>
        </w:rPr>
        <w:t xml:space="preserve"> عِنْدَهُ إِلاّ بِإِذْنِهِ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و بدون شک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اعتقاد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شرک در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تدب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مسلمان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چه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اعتقاد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303368">
      <w:pPr>
        <w:pStyle w:val="libFootnote"/>
        <w:rPr>
          <w:rtl/>
        </w:rPr>
      </w:pPr>
      <w:r w:rsidRPr="005145EF">
        <w:rPr>
          <w:rtl/>
        </w:rPr>
        <w:t>1- بقره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255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303368">
      <w:pPr>
        <w:pStyle w:val="Heading2"/>
        <w:rPr>
          <w:rtl/>
        </w:rPr>
      </w:pPr>
      <w:bookmarkStart w:id="31" w:name="_Toc425668535"/>
      <w:r w:rsidRPr="005145EF">
        <w:rPr>
          <w:rFonts w:hint="eastAsia"/>
          <w:rtl/>
        </w:rPr>
        <w:lastRenderedPageBreak/>
        <w:t>تنز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bookmarkEnd w:id="31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بحث</w:t>
      </w:r>
      <w:r w:rsidRPr="005145EF">
        <w:rPr>
          <w:rtl/>
        </w:rPr>
        <w:t xml:space="preserve"> تنز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مربوط به صفات خداوند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صفات خداوند را به صفات ثبوت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سلب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کرده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صفات ثبوت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بر کمال 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خداوند آنها را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صفات سلب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بر نقص وجود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دلالت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خداوند از آنها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راسته</w:t>
      </w:r>
      <w:r w:rsidRPr="005145EF">
        <w:rPr>
          <w:rtl/>
        </w:rPr>
        <w:t xml:space="preserve"> اس</w:t>
      </w:r>
      <w:r w:rsidRPr="005145EF">
        <w:rPr>
          <w:rFonts w:hint="eastAsia"/>
          <w:rtl/>
        </w:rPr>
        <w:t>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زاو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صفات خداوند به صفات ذات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صفات فعل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صفات ذات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ذات خداوند بدون در نظر گرفتن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خداوند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آفر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آنها توص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مانند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علم و قدرت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صفات فعل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توص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ذات خداوند به آنه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مربوط به مقام فعل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جاد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مانند خالق بودن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رازق بودن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غافر بودن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بودن و مانند آن</w:t>
      </w:r>
      <w:r w:rsidR="00FE1AB1" w:rsidRPr="005145EF">
        <w:rPr>
          <w:rtl/>
        </w:rPr>
        <w:t xml:space="preserve">. </w:t>
      </w:r>
    </w:p>
    <w:p w:rsidR="00F155AE" w:rsidRPr="005145EF" w:rsidRDefault="00F155AE" w:rsidP="00303368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آنجا که در خداوند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نقص و فقدان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راه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صفات سلب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مورد او سلب نقص است نه سلب کمال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303368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ترت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صفات سلب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به تنز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تقد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ذات خداوند از صفات نقص باز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خواه صفات ذات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باشد و خواه صفات فعل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در مقابل «تنز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ه»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«تشب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ه»</w:t>
      </w:r>
      <w:r w:rsidRPr="005145EF">
        <w:rPr>
          <w:rtl/>
        </w:rPr>
        <w:t xml:space="preserve"> قرار دارد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اثبات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که به موجودات امکان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مخلوقات اختصاص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و مذاهب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بوده </w:t>
      </w:r>
      <w:r w:rsidRPr="005145EF">
        <w:rPr>
          <w:rFonts w:hint="eastAsia"/>
          <w:rtl/>
        </w:rPr>
        <w:t>اند</w:t>
      </w:r>
      <w:r w:rsidRPr="005145EF">
        <w:rPr>
          <w:rtl/>
        </w:rPr>
        <w:t xml:space="preserve"> که در مورد صفات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حق منحرف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 به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گرا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گرا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در جهان اسلام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 که در کتب ملل و نحل از مجسّمه و مشبّهه به عنوان فرقه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گرا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اگر چه در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صفات خداوند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مورد آن دسته از صفات که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متشابه مطرح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رواج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Fonts w:hint="eastAsia"/>
          <w:rtl/>
        </w:rPr>
        <w:t>عده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با استناد به ظواهر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چون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(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دُ</w:t>
      </w:r>
      <w:r w:rsidRPr="005145EF">
        <w:rPr>
          <w:rtl/>
        </w:rPr>
        <w:t xml:space="preserve"> اللهِ فَوْقَ أَ</w:t>
      </w:r>
      <w:r w:rsidRPr="005145EF">
        <w:rPr>
          <w:rFonts w:hint="cs"/>
          <w:rtl/>
        </w:rPr>
        <w:t>یْ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هِمْ</w:t>
      </w:r>
      <w:r w:rsidRPr="005145EF">
        <w:rPr>
          <w:rtl/>
        </w:rPr>
        <w:t>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(الرَّحْمنُ عَلَ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tl/>
        </w:rPr>
        <w:lastRenderedPageBreak/>
        <w:t>الْعَرْشِ اسْتَو</w:t>
      </w:r>
      <w:r w:rsidRPr="005145EF">
        <w:rPr>
          <w:rFonts w:hint="cs"/>
          <w:rtl/>
        </w:rPr>
        <w:t>ی</w:t>
      </w:r>
      <w:r w:rsidRPr="005145EF">
        <w:rPr>
          <w:rtl/>
        </w:rPr>
        <w:t>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(جاءَرَبُّکَ) و (کُلُّ شَ</w:t>
      </w:r>
      <w:r w:rsidRPr="005145EF">
        <w:rPr>
          <w:rFonts w:hint="cs"/>
          <w:rtl/>
        </w:rPr>
        <w:t>یْ</w:t>
      </w:r>
      <w:r w:rsidRPr="005145EF">
        <w:rPr>
          <w:rFonts w:hint="eastAsia"/>
          <w:rtl/>
        </w:rPr>
        <w:t>ء</w:t>
      </w:r>
      <w:r w:rsidRPr="005145EF">
        <w:rPr>
          <w:rtl/>
        </w:rPr>
        <w:t xml:space="preserve"> هالِکٌ إِلاّ وَجْهَهُ)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جسم بودن خداوند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شده 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اعضا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چون دست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پا و صورت و صفات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چون قدم ز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و نشستن اثبات کرده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303368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ـ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ـ معتقد به تنز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ابطال تجس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به اعتقاد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با دقت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و نظا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آنها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مفاد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پ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کلمه 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د»</w:t>
      </w:r>
      <w:r w:rsidRPr="005145EF">
        <w:rPr>
          <w:rtl/>
        </w:rPr>
        <w:t xml:space="preserve"> کنا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از قدرت خداوند است و مقصود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قدرت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قدرت</w:t>
      </w:r>
      <w:r w:rsidRPr="005145EF">
        <w:rPr>
          <w:rFonts w:hint="eastAsia"/>
          <w:rtl/>
        </w:rPr>
        <w:t>ها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مقصود از «وجه» ذات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معرض فنا و زوال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جز ذات خداوند متعال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استواء بر</w:t>
      </w:r>
      <w:r w:rsidR="00303368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عرش</w:t>
      </w:r>
      <w:r w:rsidRPr="005145EF">
        <w:rPr>
          <w:rtl/>
        </w:rPr>
        <w:t xml:space="preserve"> کنا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از احاطه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علم و قدرت خداوند در تدب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جهان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تنها در صفات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ـ که آنها را صفات خبر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ـ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اصل تنز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معتقد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اصل در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صفات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مثلا علم خداوند را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علم حصول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بر ذات او و محدود دانست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علم خداوند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ذات خداوند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حضور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نامحدود است</w:t>
      </w:r>
      <w:r w:rsidR="00FE1AB1" w:rsidRPr="005145EF">
        <w:rPr>
          <w:rtl/>
        </w:rPr>
        <w:t xml:space="preserve">. </w:t>
      </w:r>
      <w:r w:rsidRPr="005145EF">
        <w:rPr>
          <w:rFonts w:hint="eastAsia"/>
          <w:rtl/>
        </w:rPr>
        <w:t>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است قدرت و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خداوند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کوتاه</w:t>
      </w:r>
      <w:r w:rsidRPr="005145EF">
        <w:rPr>
          <w:rtl/>
        </w:rPr>
        <w:t xml:space="preserve"> سخن آن که در باب صفات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کمال آنها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اثبات کرد و نقص و کاست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را از خداوند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مستق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در باب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آن اعتقاد دارد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چنان</w:t>
      </w:r>
      <w:r w:rsidRPr="005145EF">
        <w:rPr>
          <w:rtl/>
        </w:rPr>
        <w:t xml:space="preserve"> که امام رضا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«للناس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ثلاثة مذاهب</w:t>
      </w:r>
      <w:r w:rsidR="00FE1AB1" w:rsidRPr="005145EF">
        <w:rPr>
          <w:rtl/>
        </w:rPr>
        <w:t xml:space="preserve">: </w:t>
      </w:r>
      <w:r w:rsidRPr="005145EF">
        <w:rPr>
          <w:rtl/>
        </w:rPr>
        <w:t>نف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اثبات بغ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فمذهب النف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جوز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مذهب التشب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جوز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السب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قة</w:t>
      </w:r>
      <w:r w:rsidRPr="005145EF">
        <w:rPr>
          <w:rtl/>
        </w:rPr>
        <w:t xml:space="preserve"> الثالثة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اثبات بلا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303368">
      <w:pPr>
        <w:pStyle w:val="libFootnote"/>
        <w:rPr>
          <w:rtl/>
        </w:rPr>
      </w:pPr>
      <w:r w:rsidRPr="005145EF">
        <w:rPr>
          <w:rtl/>
        </w:rPr>
        <w:t>1-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کتاب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باب 7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8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303368">
      <w:pPr>
        <w:pStyle w:val="Heading2"/>
        <w:rPr>
          <w:rtl/>
        </w:rPr>
      </w:pPr>
      <w:bookmarkStart w:id="32" w:name="_Toc425668536"/>
      <w:r w:rsidRPr="005145EF">
        <w:rPr>
          <w:rFonts w:hint="eastAsia"/>
          <w:rtl/>
        </w:rPr>
        <w:lastRenderedPageBreak/>
        <w:t>خداوند</w:t>
      </w:r>
      <w:r w:rsidRPr="005145EF">
        <w:rPr>
          <w:rtl/>
        </w:rPr>
        <w:t xml:space="preserve"> به چشم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bookmarkEnd w:id="32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لوازم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جسم بودن از خداوند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بصر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چشم مستلزم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آن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مکان و در جهت مقابل باشدو در فاصله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قرار داشته باشدو در فضا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روشن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صورت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بصر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ممکن نخواهد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مست</w:t>
      </w:r>
      <w:r w:rsidRPr="005145EF">
        <w:rPr>
          <w:rFonts w:hint="eastAsia"/>
          <w:rtl/>
        </w:rPr>
        <w:t>لزم</w:t>
      </w:r>
      <w:r w:rsidRPr="005145EF">
        <w:rPr>
          <w:rtl/>
        </w:rPr>
        <w:t xml:space="preserve"> جسمان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است و جسم بودن خداوند محال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قلب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نسبت به خداوند ممکن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آن به علم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کامل به خداوند باز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ائمه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اطهار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که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بصر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را با شدت انکار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بر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قلب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تأک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نموده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پرس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پروردگارت را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من پروردگار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باشم عبادت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چگونه او را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6534A1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«لا تدرکه الع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</w:t>
      </w:r>
      <w:r w:rsidRPr="005145EF">
        <w:rPr>
          <w:rtl/>
        </w:rPr>
        <w:t xml:space="preserve"> بمشاهدة الع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ولکن</w:t>
      </w:r>
      <w:r w:rsidR="006534A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تدرکه</w:t>
      </w:r>
      <w:r w:rsidRPr="005145EF">
        <w:rPr>
          <w:rtl/>
        </w:rPr>
        <w:t xml:space="preserve"> القلوب بحقائق الا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بصر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 عقلا محال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در اثبات آن به ظواهر قرآن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استناد کرد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همان گونه که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ظاهر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(الرَّحْمنُ عَلَ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الْعَرْشِ اسْتَو</w:t>
      </w:r>
      <w:r w:rsidRPr="005145EF">
        <w:rPr>
          <w:rFonts w:hint="cs"/>
          <w:rtl/>
        </w:rPr>
        <w:t>ی</w:t>
      </w:r>
      <w:r w:rsidRPr="005145EF">
        <w:rPr>
          <w:rtl/>
        </w:rPr>
        <w:t>) را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بر جلوس و استقرار خداوند بر تخت و صندل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مانند آن دانست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ظاهر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وُجُوهٌ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وْمَئِذ</w:t>
      </w:r>
      <w:r w:rsidR="00CA46A6" w:rsidRPr="005145EF">
        <w:rPr>
          <w:rStyle w:val="libAieChar"/>
          <w:rtl/>
        </w:rPr>
        <w:t xml:space="preserve"> ناضِرَةٌ، إِل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رَبِّها ناظِرَةٌ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را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دانست که در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مؤمنان با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دگان</w:t>
      </w:r>
      <w:r w:rsidRPr="005145EF">
        <w:rPr>
          <w:rtl/>
        </w:rPr>
        <w:t xml:space="preserve"> خود به خداوند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نگرند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است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است که مؤمنان در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خداوند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نند</w:t>
      </w:r>
      <w:r w:rsidRPr="005145EF">
        <w:rPr>
          <w:rtl/>
        </w:rPr>
        <w:t xml:space="preserve"> همان گونه که ماه را در شب بدر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هرگاه ظاهر قرآن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با حکم قطع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عقل منافات 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مستلزم </w:t>
      </w:r>
      <w:r w:rsidRPr="005145EF">
        <w:rPr>
          <w:rtl/>
        </w:rPr>
        <w:lastRenderedPageBreak/>
        <w:t>تجس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تشب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مفاد آن را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آن را تأو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توقف نمود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6534A1">
      <w:pPr>
        <w:pStyle w:val="libFootnote"/>
        <w:rPr>
          <w:rtl/>
        </w:rPr>
      </w:pPr>
      <w:r w:rsidRPr="005145EF">
        <w:rPr>
          <w:rtl/>
        </w:rPr>
        <w:t>1- نهج البلاغه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خطبه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179</w:t>
      </w:r>
      <w:r w:rsidR="00FE1AB1" w:rsidRPr="005145EF">
        <w:rPr>
          <w:rtl/>
        </w:rPr>
        <w:t xml:space="preserve">. </w:t>
      </w:r>
    </w:p>
    <w:p w:rsidR="00F155AE" w:rsidRPr="005145EF" w:rsidRDefault="00F155AE" w:rsidP="006534A1">
      <w:pPr>
        <w:pStyle w:val="libFootnote"/>
        <w:rPr>
          <w:rtl/>
        </w:rPr>
      </w:pPr>
      <w:r w:rsidRPr="005145EF">
        <w:rPr>
          <w:rtl/>
        </w:rPr>
        <w:t>2-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21 ـ 22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6534A1">
      <w:pPr>
        <w:pStyle w:val="Heading2"/>
        <w:rPr>
          <w:rtl/>
        </w:rPr>
      </w:pPr>
      <w:bookmarkStart w:id="33" w:name="_Toc425668537"/>
      <w:r w:rsidRPr="005145EF">
        <w:rPr>
          <w:rFonts w:hint="eastAsia"/>
          <w:rtl/>
        </w:rPr>
        <w:t>شفاعت</w:t>
      </w:r>
      <w:bookmarkEnd w:id="33"/>
    </w:p>
    <w:p w:rsidR="001F1EA0" w:rsidRPr="005145EF" w:rsidRDefault="00F155AE" w:rsidP="006534A1">
      <w:pPr>
        <w:pStyle w:val="Heading3"/>
        <w:rPr>
          <w:rtl/>
        </w:rPr>
      </w:pPr>
      <w:bookmarkStart w:id="34" w:name="_Toc425668538"/>
      <w:r w:rsidRPr="005145EF">
        <w:rPr>
          <w:rFonts w:hint="eastAsia"/>
          <w:rtl/>
        </w:rPr>
        <w:t>اشاره</w:t>
      </w:r>
      <w:bookmarkEnd w:id="34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شفاعت شافعان در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است که به اذن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انجام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شفاعت در مورد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صورت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وند</w:t>
      </w:r>
      <w:r w:rsidRPr="005145EF">
        <w:rPr>
          <w:rtl/>
        </w:rPr>
        <w:t xml:space="preserve"> خود را به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خدا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متعال قطع نکرده و قابل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 را دارند که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 وجود آلودگ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گناهان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به برکت شفاعت شافعان مشمول رحمت </w:t>
      </w:r>
      <w:r w:rsidRPr="005145EF">
        <w:rPr>
          <w:rFonts w:hint="eastAsia"/>
          <w:rtl/>
        </w:rPr>
        <w:t>حق</w:t>
      </w:r>
      <w:r w:rsidRPr="005145EF">
        <w:rPr>
          <w:rtl/>
        </w:rPr>
        <w:t xml:space="preserve"> شوند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به شفاعت از قرآن و سنت گرفته شده که 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لا</w:t>
      </w:r>
      <w:r w:rsidRPr="005145EF">
        <w:rPr>
          <w:rtl/>
        </w:rPr>
        <w:t xml:space="preserve"> به آنها اشاره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1F1EA0" w:rsidRPr="005145EF" w:rsidRDefault="00F155AE" w:rsidP="006534A1">
      <w:pPr>
        <w:pStyle w:val="Heading3"/>
        <w:rPr>
          <w:rtl/>
        </w:rPr>
      </w:pPr>
      <w:bookmarkStart w:id="35" w:name="_Toc425668539"/>
      <w:r w:rsidRPr="005145EF">
        <w:rPr>
          <w:rFonts w:hint="eastAsia"/>
          <w:rtl/>
        </w:rPr>
        <w:t>شفاعت</w:t>
      </w:r>
      <w:r w:rsidRPr="005145EF">
        <w:rPr>
          <w:rtl/>
        </w:rPr>
        <w:t xml:space="preserve"> در قرآن</w:t>
      </w:r>
      <w:bookmarkEnd w:id="35"/>
    </w:p>
    <w:p w:rsidR="00F155AE" w:rsidRPr="005145EF" w:rsidRDefault="00F155AE" w:rsidP="006534A1">
      <w:pPr>
        <w:pStyle w:val="libNormal"/>
        <w:rPr>
          <w:rtl/>
        </w:rPr>
      </w:pPr>
      <w:r w:rsidRPr="005145EF">
        <w:rPr>
          <w:rFonts w:hint="eastAsia"/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قرآن حاک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وجود اصل شفاعت در روز رستاخ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بوده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کتاب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به اصل شفاعت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منوط بودن آن به اذن و رضا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وَ 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شْفَعُونَ</w:t>
      </w:r>
      <w:r w:rsidR="00CA46A6" w:rsidRPr="005145EF">
        <w:rPr>
          <w:rStyle w:val="libAieChar"/>
          <w:rtl/>
        </w:rPr>
        <w:t xml:space="preserve"> إِلاّ لِمَنِ ارْتَض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(انب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="00FE1AB1" w:rsidRPr="005145EF">
        <w:rPr>
          <w:rtl/>
        </w:rPr>
        <w:t xml:space="preserve">: </w:t>
      </w:r>
      <w:r w:rsidRPr="005145EF">
        <w:rPr>
          <w:rtl/>
        </w:rPr>
        <w:t>28)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شافعان جز در حق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خدا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پسندد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شفاعت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ما مِنْ شَف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ع</w:t>
      </w:r>
      <w:r w:rsidR="00CA46A6" w:rsidRPr="005145EF">
        <w:rPr>
          <w:rStyle w:val="libAieChar"/>
          <w:rtl/>
        </w:rPr>
        <w:t xml:space="preserve"> إِلاّ مِنْ بَعْدِ إِذْنِهِ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ونس</w:t>
      </w:r>
      <w:r w:rsidR="00FE1AB1" w:rsidRPr="005145EF">
        <w:rPr>
          <w:rtl/>
        </w:rPr>
        <w:t xml:space="preserve">: </w:t>
      </w:r>
      <w:r w:rsidRPr="005145EF">
        <w:rPr>
          <w:rtl/>
        </w:rPr>
        <w:t>3)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اصل شفاعت (البته با اذن و رضا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خداوند) از</w:t>
      </w:r>
      <w:r w:rsidR="006534A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نظر</w:t>
      </w:r>
      <w:r w:rsidRPr="005145EF">
        <w:rPr>
          <w:rtl/>
        </w:rPr>
        <w:t xml:space="preserve">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مسلّم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استفاده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فرشتگان از شافعانند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کَمْ مِنْ مَلَک فِ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السَّماواتِ لا تُغْن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شَفاعَتُهُمْ شَ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ئاً</w:t>
      </w:r>
      <w:r w:rsidR="00CA46A6" w:rsidRPr="005145EF">
        <w:rPr>
          <w:rStyle w:val="libAieChar"/>
          <w:rtl/>
        </w:rPr>
        <w:t xml:space="preserve"> إِلاّ مِنْ بَعْدِ أَنْ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أْذَنَ</w:t>
      </w:r>
      <w:r w:rsidR="00CA46A6" w:rsidRPr="005145EF">
        <w:rPr>
          <w:rStyle w:val="libAieChar"/>
          <w:rtl/>
        </w:rPr>
        <w:t xml:space="preserve"> اللهُ لِمَنْ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شاءُ</w:t>
      </w:r>
      <w:r w:rsidR="00CA46A6" w:rsidRPr="005145EF">
        <w:rPr>
          <w:rStyle w:val="libAieChar"/>
          <w:rtl/>
        </w:rPr>
        <w:t xml:space="preserve"> وَ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رْض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(نجم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26)</w:t>
      </w:r>
      <w:r w:rsidR="00FE1AB1" w:rsidRPr="005145EF">
        <w:rPr>
          <w:rtl/>
        </w:rPr>
        <w:t xml:space="preserve">: </w:t>
      </w:r>
      <w:r w:rsidRPr="005145EF">
        <w:rPr>
          <w:rtl/>
        </w:rPr>
        <w:t>چه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فرشتگان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آسمانها هستند که </w:t>
      </w:r>
      <w:r w:rsidRPr="005145EF">
        <w:rPr>
          <w:rtl/>
        </w:rPr>
        <w:lastRenderedPageBreak/>
        <w:t xml:space="preserve">شفاعت </w:t>
      </w:r>
      <w:r w:rsidRPr="005145EF">
        <w:rPr>
          <w:rFonts w:hint="eastAsia"/>
          <w:rtl/>
        </w:rPr>
        <w:t>آنان</w:t>
      </w:r>
      <w:r w:rsidRPr="005145EF">
        <w:rPr>
          <w:rtl/>
        </w:rPr>
        <w:t xml:space="preserve"> جز پس از اذن خداوند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مورد آن کس که مش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رضا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(رستگار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tl/>
        </w:rPr>
        <w:t>) تعلق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سود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بخشد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مفسران</w:t>
      </w:r>
      <w:r w:rsidRPr="005145EF">
        <w:rPr>
          <w:rtl/>
        </w:rPr>
        <w:t xml:space="preserve">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عَس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أَنْ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بْعَثَکَ</w:t>
      </w:r>
      <w:r w:rsidR="00CA46A6" w:rsidRPr="005145EF">
        <w:rPr>
          <w:rStyle w:val="libAieChar"/>
          <w:rtl/>
        </w:rPr>
        <w:t xml:space="preserve"> رَبُّکَ مَقاماً مَحْمُوداً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(اسراء</w:t>
      </w:r>
      <w:r w:rsidR="00FE1AB1" w:rsidRPr="005145EF">
        <w:rPr>
          <w:rtl/>
        </w:rPr>
        <w:t xml:space="preserve">: </w:t>
      </w:r>
      <w:r w:rsidRPr="005145EF">
        <w:rPr>
          <w:rtl/>
        </w:rPr>
        <w:t>79)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است که پروردگارت تو را به مقام پسند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مقصود از مقام محمود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همان مقام شفاعت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اسلام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6534A1">
      <w:pPr>
        <w:pStyle w:val="Heading3"/>
        <w:rPr>
          <w:rtl/>
        </w:rPr>
      </w:pPr>
      <w:bookmarkStart w:id="36" w:name="_Toc425668540"/>
      <w:r w:rsidRPr="005145EF">
        <w:rPr>
          <w:rFonts w:hint="eastAsia"/>
          <w:rtl/>
        </w:rPr>
        <w:t>شفاعت</w:t>
      </w:r>
      <w:r w:rsidRPr="005145EF">
        <w:rPr>
          <w:rtl/>
        </w:rPr>
        <w:t xml:space="preserve"> در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bookmarkEnd w:id="36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گذشته</w:t>
      </w:r>
      <w:r w:rsidRPr="005145EF">
        <w:rPr>
          <w:rtl/>
        </w:rPr>
        <w:t xml:space="preserve"> از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کتب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درباره شفاعت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نقل شده است که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آنها اشاره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6534A1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tl/>
        </w:rPr>
        <w:t>1 ـ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«إنّما شفاعت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لأهل الکبائر من أُمّت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شفاعت من مخصوص مرتکبان گناهان کب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از امتم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6534A1" w:rsidRPr="005145EF" w:rsidRDefault="006534A1" w:rsidP="006534A1">
      <w:pPr>
        <w:pStyle w:val="libFootnote"/>
        <w:rPr>
          <w:rtl/>
        </w:rPr>
      </w:pPr>
      <w:r w:rsidRPr="005145EF">
        <w:rPr>
          <w:rtl/>
        </w:rPr>
        <w:t>1- 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زان</w:t>
      </w:r>
      <w:r w:rsidRPr="005145EF">
        <w:rPr>
          <w:rtl/>
        </w:rPr>
        <w:t>: 13: 191 ـ 192؛ مجمع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: 10: 549. </w:t>
      </w:r>
    </w:p>
    <w:p w:rsidR="006534A1" w:rsidRPr="005145EF" w:rsidRDefault="006534A1" w:rsidP="006534A1">
      <w:pPr>
        <w:pStyle w:val="libFootnote"/>
        <w:rPr>
          <w:rtl/>
        </w:rPr>
      </w:pPr>
      <w:r w:rsidRPr="005145EF">
        <w:rPr>
          <w:rtl/>
        </w:rPr>
        <w:t xml:space="preserve">2- من 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حضره</w:t>
      </w:r>
      <w:r w:rsidRPr="005145EF">
        <w:rPr>
          <w:rtl/>
        </w:rPr>
        <w:t xml:space="preserve"> الفق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ه، </w:t>
      </w:r>
      <w:r w:rsidRPr="005145EF">
        <w:rPr>
          <w:rtl/>
        </w:rPr>
        <w:t xml:space="preserve">3: 376. </w:t>
      </w:r>
    </w:p>
    <w:p w:rsidR="006534A1" w:rsidRPr="005145EF" w:rsidRDefault="006534A1" w:rsidP="00F155AE">
      <w:pPr>
        <w:pStyle w:val="libNormal"/>
        <w:rPr>
          <w:rFonts w:hint="cs"/>
          <w:rtl/>
        </w:rPr>
      </w:pPr>
    </w:p>
    <w:p w:rsidR="00F155AE" w:rsidRPr="005145EF" w:rsidRDefault="00F155AE" w:rsidP="006534A1">
      <w:pPr>
        <w:pStyle w:val="libNormal"/>
        <w:rPr>
          <w:rtl/>
        </w:rPr>
      </w:pPr>
      <w:r w:rsidRPr="005145EF">
        <w:rPr>
          <w:rtl/>
        </w:rPr>
        <w:t>ظاهراً علت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شفاعت را مخصوص مرتکبان کبا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دانسته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</w:t>
      </w:r>
      <w:r w:rsidR="006534A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خداوند</w:t>
      </w:r>
      <w:r w:rsidRPr="005145EF">
        <w:rPr>
          <w:rtl/>
        </w:rPr>
        <w:t xml:space="preserve"> در قرآن وعده داده که هرگاه انسانها از گناهان کب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اجتناب ورزند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آنها را خواهد بخش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(نساء</w:t>
      </w:r>
      <w:r w:rsidR="00FE1AB1" w:rsidRPr="005145EF">
        <w:rPr>
          <w:rtl/>
        </w:rPr>
        <w:t xml:space="preserve">: </w:t>
      </w:r>
      <w:r w:rsidRPr="005145EF">
        <w:rPr>
          <w:rtl/>
        </w:rPr>
        <w:t>31)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شفاعت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أُعط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تُ</w:t>
      </w:r>
      <w:r w:rsidR="00CA46A6" w:rsidRPr="005145EF">
        <w:rPr>
          <w:rStyle w:val="libAieChar"/>
          <w:rtl/>
        </w:rPr>
        <w:t xml:space="preserve"> خمساً... و اُعط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تُ</w:t>
      </w:r>
      <w:r w:rsidR="00CA46A6" w:rsidRPr="005145EF">
        <w:rPr>
          <w:rStyle w:val="libAieChar"/>
          <w:rtl/>
        </w:rPr>
        <w:t xml:space="preserve"> الشّفاعة، فادّخَرْتها لأُمّت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فه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لمن لا </w:t>
      </w:r>
      <w:r w:rsidR="00CA46A6" w:rsidRPr="005145EF">
        <w:rPr>
          <w:rStyle w:val="libAieChar"/>
          <w:rFonts w:hint="cs"/>
          <w:rtl/>
        </w:rPr>
        <w:t>یُ</w:t>
      </w:r>
      <w:r w:rsidR="00CA46A6" w:rsidRPr="005145EF">
        <w:rPr>
          <w:rStyle w:val="libAieChar"/>
          <w:rFonts w:hint="eastAsia"/>
          <w:rtl/>
        </w:rPr>
        <w:t>شرِک</w:t>
      </w:r>
      <w:r w:rsidR="00CA46A6" w:rsidRPr="005145EF">
        <w:rPr>
          <w:rStyle w:val="libAieChar"/>
          <w:rtl/>
        </w:rPr>
        <w:t xml:space="preserve"> بالله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از جانب خداوند پنج موهبت به من اعطا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(از آن جمله) به من شفاعت داده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آن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امتم ذخ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کرده ام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شفاعت من در حقّ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خواهد بود که ب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خداوند شرک نم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ورزند</w:t>
      </w:r>
      <w:r w:rsidR="00FE1AB1" w:rsidRPr="005145EF">
        <w:rPr>
          <w:rtl/>
        </w:rPr>
        <w:t xml:space="preserve">. </w:t>
      </w:r>
    </w:p>
    <w:p w:rsidR="00F74BC1" w:rsidRPr="005145EF" w:rsidRDefault="00F74BC1" w:rsidP="00F74BC1">
      <w:pPr>
        <w:pStyle w:val="libFootnote"/>
        <w:rPr>
          <w:rtl/>
        </w:rPr>
      </w:pPr>
      <w:r w:rsidRPr="005145EF">
        <w:rPr>
          <w:rtl/>
        </w:rPr>
        <w:t>1- خصال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صدوق، ابواب پنجگانه،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1: 42؛ مسند احمد، 1: 301. </w:t>
      </w:r>
    </w:p>
    <w:p w:rsidR="00F74BC1" w:rsidRPr="005145EF" w:rsidRDefault="00F74BC1" w:rsidP="00F155AE">
      <w:pPr>
        <w:pStyle w:val="libNormal"/>
        <w:rPr>
          <w:rFonts w:hint="cs"/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شافعان روز محشر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(مانند ائمه معصوم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و دانشمندان و شهداء)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شفاعت شوندگان آنها به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کلام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رجوع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ضمناً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توجه داشت که اعتقاد به شفاعت ـ همچون اعتقاد به قبول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توبه ـ نبا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تجرّ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افراد بر گناه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آن را روزنه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شمرده به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بخشودگ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راه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باز گردند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بسان نوم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دان</w:t>
      </w:r>
      <w:r w:rsidRPr="005145EF">
        <w:rPr>
          <w:rtl/>
        </w:rPr>
        <w:t xml:space="preserve"> نباشند که به اصطلاح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آب را از سر گذشته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پندارند و در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چگاه</w:t>
      </w:r>
      <w:r w:rsidRPr="005145EF">
        <w:rPr>
          <w:rtl/>
        </w:rPr>
        <w:t xml:space="preserve"> به فکر بازگشت به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افتند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74BC1">
      <w:pPr>
        <w:pStyle w:val="libNormal"/>
        <w:rPr>
          <w:rtl/>
        </w:rPr>
      </w:pPr>
      <w:r w:rsidRPr="005145EF">
        <w:rPr>
          <w:rFonts w:hint="eastAsia"/>
          <w:rtl/>
        </w:rPr>
        <w:t>همان</w:t>
      </w:r>
      <w:r w:rsidRPr="005145EF">
        <w:rPr>
          <w:rtl/>
        </w:rPr>
        <w:t xml:space="preserve"> طور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اعتقاد به «اصل شفاعت در آخرت در چارچوب اذن اله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از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مسلّم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بوده و کس</w:t>
      </w:r>
      <w:r w:rsidRPr="005145EF">
        <w:rPr>
          <w:rFonts w:hint="cs"/>
          <w:rtl/>
        </w:rPr>
        <w:t>ی</w:t>
      </w:r>
      <w:r w:rsidR="00F74BC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در آن خدشه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حال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شافعان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چون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طلب شفاعت نمود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به تعب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درست است که انسان بگو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رسول گرام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نزد خدا در حق من شفاعت کن (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هاً</w:t>
      </w:r>
      <w:r w:rsidRPr="005145EF">
        <w:rPr>
          <w:rtl/>
        </w:rPr>
        <w:t xml:space="preserve"> عندالله إشفع لنا ع</w:t>
      </w:r>
      <w:r w:rsidRPr="005145EF">
        <w:rPr>
          <w:rFonts w:hint="eastAsia"/>
          <w:rtl/>
        </w:rPr>
        <w:t>ندالله</w:t>
      </w:r>
      <w:r w:rsidRPr="005145EF">
        <w:rPr>
          <w:rtl/>
        </w:rPr>
        <w:t>)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پاسخ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 قرن هشتم مورد اتفاق همه مسلمانان قرار داشته است و تنها از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قرن هشتم به بعد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اهل تسنن با آن به مخالفت برخاستند و آن را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ندانستند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قرآن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معتبر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مستمره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بر جواز آن </w:t>
      </w:r>
      <w:r w:rsidRPr="005145EF">
        <w:rPr>
          <w:rFonts w:hint="eastAsia"/>
          <w:rtl/>
        </w:rPr>
        <w:t>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شفاعت شافعان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معن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همان 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در حقّ افراد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درخواست دعا از فرد مؤمن ـ چه رسد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ـ بدون شک امر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و مستحسن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که ابن عباس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به روشن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استفاده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شفاعت مؤمن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در حق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«هرگاه مسلمان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tl/>
        </w:rPr>
        <w:lastRenderedPageBreak/>
        <w:t>بم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و چهل مؤمن موحّد بر جنازه او نماز بگزارند خدا شفاعت آنان را در حق او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مسلّم است </w:t>
      </w:r>
      <w:r w:rsidRPr="005145EF">
        <w:rPr>
          <w:rFonts w:hint="eastAsia"/>
          <w:rtl/>
        </w:rPr>
        <w:t>که</w:t>
      </w:r>
      <w:r w:rsidRPr="005145EF">
        <w:rPr>
          <w:rtl/>
        </w:rPr>
        <w:t xml:space="preserve"> شفاعت چهل مؤمن به هنگام اقامه نماز بر م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جز 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در حق او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74BC1">
      <w:pPr>
        <w:pStyle w:val="libFootnote"/>
        <w:rPr>
          <w:rtl/>
        </w:rPr>
      </w:pPr>
      <w:r w:rsidRPr="005145EF">
        <w:rPr>
          <w:rtl/>
        </w:rPr>
        <w:t xml:space="preserve">1- ما من رجل مسلم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موت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قوم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جنازته أربعون رجلا 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شرکون</w:t>
      </w:r>
      <w:r w:rsidRPr="005145EF">
        <w:rPr>
          <w:rtl/>
        </w:rPr>
        <w:t xml:space="preserve"> بالله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ئاً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إلاّ شفّعهم الله 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54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مرور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اوراق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صحابه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از آن حضرت در زمان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درخواست شفاعت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ترمذ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انس بن مالک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درخواست کردم در روز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امت</w:t>
      </w:r>
      <w:r w:rsidRPr="005145EF">
        <w:rPr>
          <w:rtl/>
        </w:rPr>
        <w:t xml:space="preserve"> شفاعتم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خواهم کرد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به او گفتم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کجا شما را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</w:t>
      </w:r>
      <w:r w:rsidRPr="005145EF">
        <w:rPr>
          <w:rtl/>
        </w:rPr>
        <w:t xml:space="preserve"> کن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کنار صراط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واقع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استشفاع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جز درخواست دعا از شف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وقوع نمونه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در عصر انب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تون از خود قرآن به دست آورد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1 ـ فرزندان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پس از فاش شدن گناهشان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پدر خواستند از خداوند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طلب آمرزش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حضرت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درخواست آنان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</w:t>
      </w:r>
      <w:r w:rsidRPr="005145EF">
        <w:rPr>
          <w:rtl/>
        </w:rPr>
        <w:t xml:space="preserve"> و به وعده خود در موعد مقرّر عمل کرد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74BC1" w:rsidRPr="005145EF" w:rsidRDefault="00F74BC1" w:rsidP="00F74BC1">
      <w:pPr>
        <w:pStyle w:val="libFootnote"/>
        <w:rPr>
          <w:rtl/>
        </w:rPr>
      </w:pPr>
      <w:r w:rsidRPr="005145EF">
        <w:rPr>
          <w:rtl/>
        </w:rPr>
        <w:t>1- سألتُ النّب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شفع</w:t>
      </w:r>
      <w:r w:rsidRPr="005145EF">
        <w:rPr>
          <w:rtl/>
        </w:rPr>
        <w:t xml:space="preserve"> 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وم</w:t>
      </w:r>
      <w:r w:rsidRPr="005145EF">
        <w:rPr>
          <w:rtl/>
        </w:rPr>
        <w:t xml:space="preserve"> 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امة</w:t>
      </w:r>
      <w:r w:rsidRPr="005145EF">
        <w:rPr>
          <w:rtl/>
        </w:rPr>
        <w:t xml:space="preserve"> فقال أنا فاعل، قلت فأ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أطلبک؟ فقال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الصراط سنن ترمذ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>4: 42، باب ما جاء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شأن الصراط. </w:t>
      </w:r>
    </w:p>
    <w:p w:rsidR="00F74BC1" w:rsidRPr="005145EF" w:rsidRDefault="00F74BC1" w:rsidP="00F74BC1">
      <w:pPr>
        <w:pStyle w:val="libFootnote"/>
        <w:rPr>
          <w:rtl/>
        </w:rPr>
      </w:pPr>
      <w:r w:rsidRPr="005145EF">
        <w:rPr>
          <w:rtl/>
        </w:rPr>
        <w:t xml:space="preserve">2-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Pr="005145EF">
        <w:rPr>
          <w:rtl/>
        </w:rPr>
        <w:t xml:space="preserve">: 97: قالُوا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أَبانَا اسْتَغْفِرْ لَنا ذُنُوبَنا إِنّا کُنّا خاطِئ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نَ</w:t>
      </w:r>
      <w:r w:rsidRPr="005145EF">
        <w:rPr>
          <w:rtl/>
        </w:rPr>
        <w:t xml:space="preserve"> قالَ سَوْفَ أَسْتَغْفِرُ لَکُمْ رَبّ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. </w:t>
      </w:r>
    </w:p>
    <w:p w:rsidR="00F74BC1" w:rsidRPr="005145EF" w:rsidRDefault="00F74BC1" w:rsidP="00F155AE">
      <w:pPr>
        <w:pStyle w:val="libNormal"/>
        <w:rPr>
          <w:rFonts w:hint="cs"/>
          <w:rtl/>
        </w:rPr>
      </w:pPr>
    </w:p>
    <w:p w:rsidR="00F155AE" w:rsidRPr="005145EF" w:rsidRDefault="00F155AE" w:rsidP="00F74BC1">
      <w:pPr>
        <w:pStyle w:val="libNormal"/>
        <w:rPr>
          <w:rtl/>
        </w:rPr>
      </w:pPr>
      <w:r w:rsidRPr="005145EF">
        <w:rPr>
          <w:rtl/>
        </w:rPr>
        <w:t>2 ـ 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هرگاه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امت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حق خود ستم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نزد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آمده و از او بخواهند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از خدا طلب آمرزش </w:t>
      </w:r>
      <w:r w:rsidRPr="005145EF">
        <w:rPr>
          <w:rtl/>
        </w:rPr>
        <w:lastRenderedPageBreak/>
        <w:t>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گاه خود آنان استغفار کرده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از درگاه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آمرزش خواهد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خداوند توبه شان را</w:t>
      </w:r>
      <w:r w:rsidR="00F74BC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و رحمت خود را شامل آنان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درباره منافق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هرگاه به آنان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بخواه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تا در حق شما استغفار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سرپ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استکبار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ورزند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چنانچه روگردان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طلب استغفار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ماه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تاً</w:t>
      </w:r>
      <w:r w:rsidRPr="005145EF">
        <w:rPr>
          <w:rtl/>
        </w:rPr>
        <w:t xml:space="preserve"> با طلب شفاعت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کسان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نشانه نفاق و ا</w:t>
      </w:r>
      <w:r w:rsidRPr="005145EF">
        <w:rPr>
          <w:rFonts w:hint="eastAsia"/>
          <w:rtl/>
        </w:rPr>
        <w:t>ستکبار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طبعاً انجام دادن آن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نشانه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خضوع در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شگاه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خواهد بود</w:t>
      </w:r>
      <w:r w:rsidR="00FE1AB1" w:rsidRPr="005145EF">
        <w:rPr>
          <w:rtl/>
        </w:rPr>
        <w:t xml:space="preserve">. </w:t>
      </w:r>
    </w:p>
    <w:p w:rsidR="00C553EC" w:rsidRPr="005145EF" w:rsidRDefault="00C553EC" w:rsidP="00C553EC">
      <w:pPr>
        <w:pStyle w:val="libFootnote"/>
        <w:rPr>
          <w:rtl/>
        </w:rPr>
      </w:pPr>
      <w:r w:rsidRPr="005145EF">
        <w:rPr>
          <w:rtl/>
        </w:rPr>
        <w:t xml:space="preserve">1- نساء: 64: </w:t>
      </w:r>
      <w:r w:rsidRPr="005145EF">
        <w:rPr>
          <w:rStyle w:val="libFootnoteAieChar"/>
          <w:rtl/>
        </w:rPr>
        <w:t>وَ لَوْ أَنَّهُمْ إِذْ ظَلَمُوا أَنْفُسَهُمْ جاؤُکَ فَاسْتَغْفَرُوا اللهَ وَ اسْتَغْفَرَ لَهُمُ الرَّسُولُ لَوَجَدُوا اللهَ تَوّاباً رَح</w:t>
      </w:r>
      <w:r w:rsidRPr="005145EF">
        <w:rPr>
          <w:rStyle w:val="libFootnoteAieChar"/>
          <w:rFonts w:hint="cs"/>
          <w:rtl/>
        </w:rPr>
        <w:t>ی</w:t>
      </w:r>
      <w:r w:rsidRPr="005145EF">
        <w:rPr>
          <w:rStyle w:val="libFootnoteAieChar"/>
          <w:rFonts w:hint="eastAsia"/>
          <w:rtl/>
        </w:rPr>
        <w:t>ماً</w:t>
      </w:r>
      <w:r w:rsidRPr="005145EF">
        <w:rPr>
          <w:rtl/>
        </w:rPr>
        <w:t xml:space="preserve">. </w:t>
      </w:r>
    </w:p>
    <w:p w:rsidR="00C553EC" w:rsidRPr="005145EF" w:rsidRDefault="00C553EC" w:rsidP="00C553EC">
      <w:pPr>
        <w:pStyle w:val="libFootnote"/>
        <w:rPr>
          <w:rtl/>
        </w:rPr>
      </w:pPr>
      <w:r w:rsidRPr="005145EF">
        <w:rPr>
          <w:rtl/>
        </w:rPr>
        <w:t>2- منافق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: 5: </w:t>
      </w:r>
      <w:r w:rsidRPr="005145EF">
        <w:rPr>
          <w:rStyle w:val="libFootnoteAieChar"/>
          <w:rtl/>
        </w:rPr>
        <w:t>وَ إِذا ق</w:t>
      </w:r>
      <w:r w:rsidRPr="005145EF">
        <w:rPr>
          <w:rStyle w:val="libFootnoteAieChar"/>
          <w:rFonts w:hint="cs"/>
          <w:rtl/>
        </w:rPr>
        <w:t>ی</w:t>
      </w:r>
      <w:r w:rsidRPr="005145EF">
        <w:rPr>
          <w:rStyle w:val="libFootnoteAieChar"/>
          <w:rFonts w:hint="eastAsia"/>
          <w:rtl/>
        </w:rPr>
        <w:t>لَ</w:t>
      </w:r>
      <w:r w:rsidRPr="005145EF">
        <w:rPr>
          <w:rStyle w:val="libFootnoteAieChar"/>
          <w:rtl/>
        </w:rPr>
        <w:t xml:space="preserve"> لَهُمْ تَعالَوْا </w:t>
      </w:r>
      <w:r w:rsidRPr="005145EF">
        <w:rPr>
          <w:rStyle w:val="libFootnoteAieChar"/>
          <w:rFonts w:hint="cs"/>
          <w:rtl/>
        </w:rPr>
        <w:t>یَ</w:t>
      </w:r>
      <w:r w:rsidRPr="005145EF">
        <w:rPr>
          <w:rStyle w:val="libFootnoteAieChar"/>
          <w:rFonts w:hint="eastAsia"/>
          <w:rtl/>
        </w:rPr>
        <w:t>سْتَغْفِرْ</w:t>
      </w:r>
      <w:r w:rsidRPr="005145EF">
        <w:rPr>
          <w:rStyle w:val="libFootnoteAieChar"/>
          <w:rtl/>
        </w:rPr>
        <w:t xml:space="preserve"> لَکُمْ رَسُولُ اللهِ لَوَّوْا رُؤُسَهُمْ وَ رَأَ</w:t>
      </w:r>
      <w:r w:rsidRPr="005145EF">
        <w:rPr>
          <w:rStyle w:val="libFootnoteAieChar"/>
          <w:rFonts w:hint="cs"/>
          <w:rtl/>
        </w:rPr>
        <w:t>یْ</w:t>
      </w:r>
      <w:r w:rsidRPr="005145EF">
        <w:rPr>
          <w:rStyle w:val="libFootnoteAieChar"/>
          <w:rFonts w:hint="eastAsia"/>
          <w:rtl/>
        </w:rPr>
        <w:t>تَهُمْ</w:t>
      </w:r>
      <w:r w:rsidRPr="005145EF">
        <w:rPr>
          <w:rStyle w:val="libFootnoteAieChar"/>
          <w:rtl/>
        </w:rPr>
        <w:t xml:space="preserve"> </w:t>
      </w:r>
      <w:r w:rsidRPr="005145EF">
        <w:rPr>
          <w:rStyle w:val="libFootnoteAieChar"/>
          <w:rFonts w:hint="cs"/>
          <w:rtl/>
        </w:rPr>
        <w:t>یَ</w:t>
      </w:r>
      <w:r w:rsidRPr="005145EF">
        <w:rPr>
          <w:rStyle w:val="libFootnoteAieChar"/>
          <w:rFonts w:hint="eastAsia"/>
          <w:rtl/>
        </w:rPr>
        <w:t>صُدُّونَ</w:t>
      </w:r>
      <w:r w:rsidRPr="005145EF">
        <w:rPr>
          <w:rStyle w:val="libFootnoteAieChar"/>
          <w:rtl/>
        </w:rPr>
        <w:t xml:space="preserve"> وَ هُمْ مُسْتَکْبِرُونَ.</w:t>
      </w:r>
      <w:r w:rsidRPr="005145EF">
        <w:rPr>
          <w:rtl/>
        </w:rPr>
        <w:t xml:space="preserve"> </w:t>
      </w:r>
    </w:p>
    <w:p w:rsidR="00C553EC" w:rsidRPr="005145EF" w:rsidRDefault="00C553EC" w:rsidP="00F155AE">
      <w:pPr>
        <w:pStyle w:val="libNormal"/>
        <w:rPr>
          <w:rFonts w:hint="cs"/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ضمناً</w:t>
      </w:r>
      <w:r w:rsidRPr="005145EF">
        <w:rPr>
          <w:rtl/>
        </w:rPr>
        <w:t xml:space="preserve"> از آنجا که مقصود ما در بحث حاضر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اثبات جواز و 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درخواست شفاعت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زنده بودن شخص شف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ضرر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مقصد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اگر درخواست شفاعت از زندگان شرک نباشد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طبعاً درخواست آن از م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شرک نخواهد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چون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موت شف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ملاک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</w:t>
      </w:r>
      <w:r w:rsidRPr="005145EF">
        <w:rPr>
          <w:rFonts w:hint="eastAsia"/>
          <w:rtl/>
        </w:rPr>
        <w:t>شرک</w:t>
      </w:r>
      <w:r w:rsidRPr="005145EF">
        <w:rPr>
          <w:rtl/>
        </w:rPr>
        <w:t xml:space="preserve"> نبوده و تنها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هنگام درخواست شفاعت از ارواح مقدسه ضرور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شنوا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آنها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در مبحث توسل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وجود ارتباط مزبور و سودمند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ثابت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637705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توجه نمود که شفاعت خواستن مؤمنان و موحدان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 شفاعت خواستن بت پرستان</w:t>
      </w:r>
      <w:r w:rsidR="00637705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بتها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تفاوت بن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موحّدان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 اذعان به دو مطلب اساس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درخواست شفاعت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1 ـ مقام شفاعت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مقام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مخصوص خدا و در اخت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قُلْ للهِِ الشَّفاعَةُ جَم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عاً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(زمر</w:t>
      </w:r>
      <w:r w:rsidR="00FE1AB1" w:rsidRPr="005145EF">
        <w:rPr>
          <w:rtl/>
        </w:rPr>
        <w:t xml:space="preserve">: </w:t>
      </w:r>
      <w:r w:rsidRPr="005145EF">
        <w:rPr>
          <w:rtl/>
        </w:rPr>
        <w:t>44)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بگو شفاعت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تماماً از آنِ خداست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مَنْ ذَا 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شْفَعُ</w:t>
      </w:r>
      <w:r w:rsidR="00CA46A6" w:rsidRPr="005145EF">
        <w:rPr>
          <w:rStyle w:val="libAieChar"/>
          <w:rtl/>
        </w:rPr>
        <w:t xml:space="preserve"> عِنْدَهُ إِلاّ بِإِذْنِهِ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(بقره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255)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بدون اذن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حقّ شفاعت داشته و شف</w:t>
      </w:r>
      <w:r w:rsidRPr="005145EF">
        <w:rPr>
          <w:rFonts w:hint="eastAsia"/>
          <w:rtl/>
        </w:rPr>
        <w:t>اعتش</w:t>
      </w:r>
      <w:r w:rsidRPr="005145EF">
        <w:rPr>
          <w:rtl/>
        </w:rPr>
        <w:t xml:space="preserve"> مقبول و مؤثر باشد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شف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موحّدان دست التجا به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دراز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بندگان مخلص خدا هستند که به پاس تقرب در درگاه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دعا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به هدف اجابت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شرط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تفاوت اساس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موحّدان با مشرکان عصر بعثت در امر شفاعت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اولا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مشرکان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شفاعت آنها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نوع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شرط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قائل نبودند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تو گو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خدا حق خود را به بتها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کور و کر تفو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!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موحّدان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رهنمود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مقام شفاعت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کسره</w:t>
      </w:r>
      <w:r w:rsidRPr="005145EF">
        <w:rPr>
          <w:rtl/>
        </w:rPr>
        <w:t xml:space="preserve"> از آنِ خدا دانسته و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رش</w:t>
      </w:r>
      <w:r w:rsidRPr="005145EF">
        <w:rPr>
          <w:rtl/>
        </w:rPr>
        <w:t xml:space="preserve"> شفاعت شافع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منوط به اذن و رضا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8850B4">
      <w:pPr>
        <w:pStyle w:val="libNormal"/>
        <w:rPr>
          <w:rtl/>
        </w:rPr>
      </w:pPr>
      <w:r w:rsidRPr="005145EF">
        <w:rPr>
          <w:rFonts w:hint="eastAsia"/>
          <w:rtl/>
        </w:rPr>
        <w:t>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مشرکان عصر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بت ها را عبادت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گفتند «لا نعبدهم الا 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قربونا</w:t>
      </w:r>
      <w:r w:rsidRPr="005145EF">
        <w:rPr>
          <w:rtl/>
        </w:rPr>
        <w:t xml:space="preserve"> 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الله» و اعتقاد داشتند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موجودات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سهم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ربوب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الوه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هست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بر عهده دارند</w:t>
      </w:r>
      <w:r w:rsidR="00FE1AB1" w:rsidRPr="005145EF">
        <w:rPr>
          <w:rtl/>
        </w:rPr>
        <w:t xml:space="preserve">! </w:t>
      </w:r>
      <w:r w:rsidRPr="005145EF">
        <w:rPr>
          <w:rtl/>
        </w:rPr>
        <w:t>حال آنکه موحدان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امامان را بندگان وارسته خدا شمرده و</w:t>
      </w:r>
      <w:r w:rsidR="008850B4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کلام مترنّمند که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</w:t>
      </w:r>
      <w:r w:rsidR="00FE1AB1" w:rsidRPr="005145EF">
        <w:rPr>
          <w:rtl/>
        </w:rPr>
        <w:t xml:space="preserve">... </w:t>
      </w:r>
      <w:r w:rsidRPr="005145EF">
        <w:rPr>
          <w:rtl/>
        </w:rPr>
        <w:t>عَبْدُهُ وَ رَسُولُهُ» و «</w:t>
      </w:r>
      <w:r w:rsidR="00FE1AB1" w:rsidRPr="005145EF">
        <w:rPr>
          <w:rtl/>
        </w:rPr>
        <w:t xml:space="preserve">... </w:t>
      </w:r>
      <w:r w:rsidRPr="005145EF">
        <w:rPr>
          <w:rtl/>
        </w:rPr>
        <w:t>عِبادِ اللهِ الصّالِح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و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گاه شف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عان</w:t>
      </w:r>
      <w:r w:rsidRPr="005145EF">
        <w:rPr>
          <w:rtl/>
        </w:rPr>
        <w:t xml:space="preserve"> خود را معبود خود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تفاوت ره از کجا است تا کجا</w:t>
      </w:r>
      <w:r w:rsidR="00FE1AB1" w:rsidRPr="005145EF">
        <w:rPr>
          <w:rtl/>
        </w:rPr>
        <w:t xml:space="preserve">؟! </w:t>
      </w:r>
    </w:p>
    <w:p w:rsidR="001F1EA0" w:rsidRPr="005145EF" w:rsidRDefault="00F155AE" w:rsidP="008850B4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استدلال به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شفاعت خواه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مشرکان از بتها را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بر نف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طلب شفاعت از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کاملا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نابجا خواهد بود</w:t>
      </w:r>
      <w:r w:rsidR="00FE1AB1" w:rsidRPr="005145EF">
        <w:rPr>
          <w:rtl/>
        </w:rPr>
        <w:t xml:space="preserve">. </w:t>
      </w:r>
    </w:p>
    <w:p w:rsidR="001F1EA0" w:rsidRPr="005145EF" w:rsidRDefault="00F155AE" w:rsidP="008850B4">
      <w:pPr>
        <w:pStyle w:val="Heading2"/>
        <w:rPr>
          <w:rtl/>
        </w:rPr>
      </w:pPr>
      <w:bookmarkStart w:id="37" w:name="_Toc425668541"/>
      <w:r w:rsidRPr="005145EF">
        <w:rPr>
          <w:rFonts w:hint="eastAsia"/>
          <w:rtl/>
        </w:rPr>
        <w:lastRenderedPageBreak/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قبور</w:t>
      </w:r>
      <w:bookmarkEnd w:id="37"/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قبور مؤمنان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خصوصاً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بستگان و آشنا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مستحبات است که آثار سازنده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مشاهده واد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آرام قبرستان که چراغ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انسانها در آنجا به خاموش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دل و جان را تکان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عبرت آموز درس عبرت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با خود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موقت که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آن پنهان شدن در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خروارها خاک است ارزش تلاشها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ناروا را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سرانجام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افراد در برنامه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تجد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نظر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تحول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روح و روان آنها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نکته اشاره کر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«زُورُوا الْقُبورَ فانّها تذکّرکُم الآخِرَة»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قبرها را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سرا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8850B4">
      <w:pPr>
        <w:pStyle w:val="libFootnote"/>
        <w:rPr>
          <w:rtl/>
        </w:rPr>
      </w:pPr>
      <w:r w:rsidRPr="005145EF">
        <w:rPr>
          <w:rtl/>
        </w:rPr>
        <w:t>1- سنن ابن ماجه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ما جاء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ارة</w:t>
      </w:r>
      <w:r w:rsidRPr="005145EF">
        <w:rPr>
          <w:rtl/>
        </w:rPr>
        <w:t xml:space="preserve"> القبور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113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گذشته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بزرگان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نوع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ترو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</w:t>
      </w:r>
      <w:r w:rsidRPr="005145EF">
        <w:rPr>
          <w:rtl/>
        </w:rPr>
        <w:t xml:space="preserve">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مقامات معنو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توجه مردم به مدفن بزرگان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فکر را تقو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معنو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آنان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ها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وگرنه صاحبان قدرت و مکنت که فاقد معنو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بوده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خاک خفته و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آنها توجه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رسول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آخر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عمر خود به قبرستان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رفت و درباره اصحاب قبور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طلب آمرزش کرد و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پروردگارم دستور داده است که به قبرستان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طلب مغفرت کنم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آنگاه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هرگاه به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آنان شتافت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بگو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«السل</w:t>
      </w:r>
      <w:r w:rsidRPr="005145EF">
        <w:rPr>
          <w:rFonts w:hint="eastAsia"/>
          <w:rtl/>
        </w:rPr>
        <w:t>امُ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أَهْلِ الدِّ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ارِ</w:t>
      </w:r>
      <w:r w:rsidRPr="005145EF">
        <w:rPr>
          <w:rtl/>
        </w:rPr>
        <w:t xml:space="preserve"> مِنَ الْمُؤْمِن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نَ</w:t>
      </w:r>
      <w:r w:rsidRPr="005145EF">
        <w:rPr>
          <w:rtl/>
        </w:rPr>
        <w:t xml:space="preserve"> وَالمُسْلِم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رْحَمُ</w:t>
      </w:r>
      <w:r w:rsidRPr="005145EF">
        <w:rPr>
          <w:rtl/>
        </w:rPr>
        <w:t xml:space="preserve"> الله المُسْتَقْدِمِ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نَ</w:t>
      </w:r>
      <w:r w:rsidRPr="005145EF">
        <w:rPr>
          <w:rtl/>
        </w:rPr>
        <w:t xml:space="preserve"> مِنّا وَ الْمُسْتأخِر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نَ</w:t>
      </w:r>
      <w:r w:rsidRPr="005145EF">
        <w:rPr>
          <w:rtl/>
        </w:rPr>
        <w:t xml:space="preserve"> وَ إِنّا إنْ شاءالله بِکُمْ لا حِقُون»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درود </w:t>
      </w:r>
      <w:r w:rsidRPr="005145EF">
        <w:rPr>
          <w:rtl/>
        </w:rPr>
        <w:lastRenderedPageBreak/>
        <w:t>بر ساکنان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مؤمنان و مسلمانان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رحمت خدا بر گذشتگان از ما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بازماندگان و ما به خو</w:t>
      </w:r>
      <w:r w:rsidRPr="005145EF">
        <w:rPr>
          <w:rFonts w:hint="eastAsia"/>
          <w:rtl/>
        </w:rPr>
        <w:t>است</w:t>
      </w:r>
      <w:r w:rsidRPr="005145EF">
        <w:rPr>
          <w:rtl/>
        </w:rPr>
        <w:t xml:space="preserve"> خدا به شما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قبور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به صورت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مستحب مؤکّد آمده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ارت</w:t>
      </w:r>
      <w:r w:rsidRPr="005145EF">
        <w:rPr>
          <w:rtl/>
        </w:rPr>
        <w:t xml:space="preserve"> رسول خدا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امامان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رفتند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خود را بر انجام آن دعوت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نمودند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8850B4">
      <w:pPr>
        <w:pStyle w:val="libFootnote"/>
        <w:rPr>
          <w:rtl/>
        </w:rPr>
      </w:pPr>
      <w:r w:rsidRPr="005145EF">
        <w:rPr>
          <w:rtl/>
        </w:rPr>
        <w:t>1-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ج 3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باب ما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قال</w:t>
      </w:r>
      <w:r w:rsidRPr="005145EF">
        <w:rPr>
          <w:rtl/>
        </w:rPr>
        <w:t xml:space="preserve"> عند دخول القبور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64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8850B4">
      <w:pPr>
        <w:pStyle w:val="Heading2"/>
        <w:rPr>
          <w:rtl/>
        </w:rPr>
      </w:pPr>
      <w:bookmarkStart w:id="38" w:name="_Toc425668542"/>
      <w:r w:rsidRPr="005145EF">
        <w:rPr>
          <w:rFonts w:hint="eastAsia"/>
          <w:rtl/>
        </w:rPr>
        <w:t>توسل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امامان</w:t>
      </w:r>
      <w:bookmarkEnd w:id="38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توسل</w:t>
      </w:r>
      <w:r w:rsidRPr="005145EF">
        <w:rPr>
          <w:rtl/>
        </w:rPr>
        <w:t xml:space="preserve"> به اسباب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(به شرط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رنگ استقلال در تأث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به خود 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Pr="005145EF">
        <w:rPr>
          <w:rtl/>
        </w:rPr>
        <w:t>)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شک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انجام واجبات و مستحبات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همچون نماز و روزه و زکات و جهاد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در راه خدا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معنو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هستند که انسان را به سر منزل مقصود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همان تقرب به خداوند است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رسانند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انسان در پرتو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اعمال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بندگ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ابد</w:t>
      </w:r>
      <w:r w:rsidRPr="005145EF">
        <w:rPr>
          <w:rtl/>
        </w:rPr>
        <w:t xml:space="preserve"> و در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به خدا نزد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توجه نمود که وسا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منحصر به انجام امور عباد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بلکه در کتاب و سنت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رشته وسا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معرف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شده که توسل به آنها استجابت دعا را به دنبال دارد که 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لا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آنها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8850B4">
      <w:pPr>
        <w:pStyle w:val="libNormal"/>
        <w:rPr>
          <w:rtl/>
        </w:rPr>
      </w:pPr>
      <w:r w:rsidRPr="005145EF">
        <w:rPr>
          <w:rtl/>
        </w:rPr>
        <w:t>1 ـ توسل به اسماء و صفات حسنا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کتاب و سنت وارد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للهِِ اْلأَسْماءُ الْحُسْن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فَادْعُوهُ بِها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(اعراف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180)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اسماء حسن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مخصوص خداوند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پس</w:t>
      </w:r>
      <w:r w:rsidR="008850B4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خداوند</w:t>
      </w:r>
      <w:r w:rsidRPr="005145EF">
        <w:rPr>
          <w:rtl/>
        </w:rPr>
        <w:t xml:space="preserve"> را به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آنها بخوان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ادع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توسل به اسماء و صفات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فراوان وارد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2 ـ توسل به 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صالحان که برتر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نوع آن توسل به ساحت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خداوند است تا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 از درگاه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دعا کنند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قرآن</w:t>
      </w:r>
      <w:r w:rsidRPr="005145EF">
        <w:rPr>
          <w:rtl/>
        </w:rPr>
        <w:t xml:space="preserve"> مج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شتن</w:t>
      </w:r>
      <w:r w:rsidRPr="005145EF">
        <w:rPr>
          <w:rtl/>
        </w:rPr>
        <w:t xml:space="preserve"> ستم کرده اند (گنهکاران) فرمان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 سراغ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روند و در آنجا هم خود طلب مغفرت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هم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طلب آمرزش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بخشد که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موقع خدا را توبه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و رح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خواهند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لَوْ أَنَّهُمْ إِ</w:t>
      </w:r>
      <w:r w:rsidR="00CA46A6" w:rsidRPr="005145EF">
        <w:rPr>
          <w:rStyle w:val="libAieChar"/>
          <w:rFonts w:hint="eastAsia"/>
          <w:rtl/>
        </w:rPr>
        <w:t>ذْ</w:t>
      </w:r>
      <w:r w:rsidR="00CA46A6" w:rsidRPr="005145EF">
        <w:rPr>
          <w:rStyle w:val="libAieChar"/>
          <w:rtl/>
        </w:rPr>
        <w:t xml:space="preserve"> ظَلَمُوا أَنْفُسَهُمْ جاؤُکَ فَاسْتَغْفَرُوا اللهَ وَ اسْتَغْفَرَ لَهُمُ الرَّسُولُ لَوَجَدُوا اللهَ تَوّاباً رَح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ماً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(نساء</w:t>
      </w:r>
      <w:r w:rsidR="00FE1AB1" w:rsidRPr="005145EF">
        <w:rPr>
          <w:rtl/>
        </w:rPr>
        <w:t xml:space="preserve">: </w:t>
      </w:r>
      <w:r w:rsidRPr="005145EF">
        <w:rPr>
          <w:rtl/>
        </w:rPr>
        <w:t>64)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منافقان را نکوهش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چرا هرگاه به آنان گفته شود سراغ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بروند تا درباره آنان از خداوند طلب آمرزش کند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سرپ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؟!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وَإذا قِ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لَ</w:t>
      </w:r>
      <w:r w:rsidR="00CA46A6" w:rsidRPr="005145EF">
        <w:rPr>
          <w:rStyle w:val="libAieChar"/>
          <w:rtl/>
        </w:rPr>
        <w:t xml:space="preserve"> لَهُمْ تَعالَوا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سْتَغْفِرْ</w:t>
      </w:r>
      <w:r w:rsidR="00CA46A6" w:rsidRPr="005145EF">
        <w:rPr>
          <w:rStyle w:val="libAieChar"/>
          <w:rtl/>
        </w:rPr>
        <w:t xml:space="preserve"> لَکُمْ رَسُولُ اللهِ لَوَّوْا رُؤُسَهُمْ وَ رَأَ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تَهُمْ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صُدُّونَ</w:t>
      </w:r>
      <w:r w:rsidR="00CA46A6" w:rsidRPr="005145EF">
        <w:rPr>
          <w:rStyle w:val="libAieChar"/>
          <w:rtl/>
        </w:rPr>
        <w:t xml:space="preserve"> وَ هُمْ مُسْتَکْبِرُونَ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(منافقون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5)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در امتها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داشته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المثل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گفته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فرزندان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پدر خواستند بابت گناهانشان از خدا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طلب آمرزش کند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درخواست آنان را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</w:t>
      </w:r>
      <w:r w:rsidRPr="005145EF">
        <w:rPr>
          <w:rtl/>
        </w:rPr>
        <w:t xml:space="preserve"> و وعده استغفار داد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 w:hint="cs"/>
          <w:rtl/>
        </w:rPr>
        <w:t>(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ا</w:t>
      </w:r>
      <w:r w:rsidR="00CA46A6" w:rsidRPr="005145EF">
        <w:rPr>
          <w:rStyle w:val="libAieChar"/>
          <w:rtl/>
        </w:rPr>
        <w:t xml:space="preserve"> أَبان</w:t>
      </w:r>
      <w:r w:rsidR="00CA46A6" w:rsidRPr="005145EF">
        <w:rPr>
          <w:rStyle w:val="libAieChar"/>
          <w:rFonts w:hint="eastAsia"/>
          <w:rtl/>
        </w:rPr>
        <w:t>َا</w:t>
      </w:r>
      <w:r w:rsidR="00CA46A6" w:rsidRPr="005145EF">
        <w:rPr>
          <w:rStyle w:val="libAieChar"/>
          <w:rtl/>
        </w:rPr>
        <w:t xml:space="preserve"> اسْتَغْفِرْ لَنا ذُنُوبَنا إِنّا کُنّا خاطِئ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قالَ سَوْفَ أَسْتَغْفِرُ لَکُمْ رَبّ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إِنَّهُ هُوَ الْغَفُورُ الرَّح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مُ</w:t>
      </w:r>
      <w:r w:rsidR="00CA46A6" w:rsidRPr="005145EF">
        <w:rPr>
          <w:rStyle w:val="libAlaemChar"/>
          <w:rFonts w:eastAsia="KFGQPC Uthman Taha Naskh" w:hint="cs"/>
          <w:rtl/>
        </w:rPr>
        <w:t>)</w:t>
      </w:r>
      <w:r w:rsidRPr="005145EF">
        <w:rPr>
          <w:rtl/>
        </w:rPr>
        <w:t xml:space="preserve"> (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="00FE1AB1" w:rsidRPr="005145EF">
        <w:rPr>
          <w:rtl/>
        </w:rPr>
        <w:t xml:space="preserve">: </w:t>
      </w:r>
      <w:r w:rsidRPr="005145EF">
        <w:rPr>
          <w:rtl/>
        </w:rPr>
        <w:t>97 ـ 98)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ممکن</w:t>
      </w:r>
      <w:r w:rsidRPr="005145EF">
        <w:rPr>
          <w:rtl/>
        </w:rPr>
        <w:t xml:space="preserve"> است گفته شود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توسل به 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صالحان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اشکال است که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او توسل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در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اکنون که انب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از جهان رخت بربسته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چگونه توسل به آنان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پاسخ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سؤال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مؤثر و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بودن توسل دو شرط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توسل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دارا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علم و شعور و قدرت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2 ـ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توسل جو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ندگان</w:t>
      </w:r>
      <w:r w:rsidRPr="005145EF">
        <w:rPr>
          <w:rtl/>
        </w:rPr>
        <w:t xml:space="preserve"> و او ارتباط برقرار باشد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در توسل به انب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از جهان درگذشته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 دو شرط فوق (درک و شعور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وجود ارتباط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ما و آنان) به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روشن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نقل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تحقق 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وجود</w:t>
      </w:r>
      <w:r w:rsidRPr="005145EF">
        <w:rPr>
          <w:rtl/>
        </w:rPr>
        <w:t xml:space="preserve">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برزخ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مسلّم قرآن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در جا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گفته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شهدا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راه حق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مسلّماً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امبران</w:t>
      </w:r>
      <w:r w:rsidRPr="005145EF">
        <w:rPr>
          <w:rtl/>
        </w:rPr>
        <w:t xml:space="preserve">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ـ که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خود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شه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شده اند ـ از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برتر و بالاتر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برخوردارند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بر</w:t>
      </w:r>
      <w:r w:rsidRPr="005145EF">
        <w:rPr>
          <w:rtl/>
        </w:rPr>
        <w:t xml:space="preserve"> وجود ارتباط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ما و اول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دست است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لا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tl/>
        </w:rPr>
        <w:t>1 ـ همه مسلمانان در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نماز شخص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خطاب قرار داده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السّلام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أ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ها</w:t>
      </w:r>
      <w:r w:rsidRPr="005145EF">
        <w:rPr>
          <w:rtl/>
        </w:rPr>
        <w:t xml:space="preserve"> النب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رحمة الله و برکاته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آنان براست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کار «لغو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انجام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همه سلام را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شنود و پاسخ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؟!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جنگ بدر دستور داد اجساد مشرکان را در چاه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ختند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سپس خود با همه آنان سخن گفت</w:t>
      </w:r>
      <w:r w:rsidR="00FE1AB1" w:rsidRPr="005145EF">
        <w:rPr>
          <w:rtl/>
        </w:rPr>
        <w:t xml:space="preserve">.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رسول خدا عرض کرد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با مردگان سخن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؟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شماها از آنان شنواتر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رسول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کراراً به قبرستان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رفت و به ارواح خفتگان در قبرستان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خطاب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السّلام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أهل الدّ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من 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المؤمنات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براساس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السّلام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کم</w:t>
      </w:r>
      <w:r w:rsidRPr="005145EF">
        <w:rPr>
          <w:rtl/>
        </w:rPr>
        <w:t xml:space="preserve"> دار قوم 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4 ـ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مؤمنان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آنگاه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را غسل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 به او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«بأب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أنت و أُمّ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رسولَ الله لقد إنقطعَ بموتِک ما لَمْ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نْقَطِعْ</w:t>
      </w:r>
      <w:r w:rsidRPr="005145EF">
        <w:rPr>
          <w:rtl/>
        </w:rPr>
        <w:t xml:space="preserve"> بموتِ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رِک</w:t>
      </w:r>
      <w:r w:rsidRPr="005145EF">
        <w:rPr>
          <w:rtl/>
        </w:rPr>
        <w:t xml:space="preserve"> مِن النُبوّةِ و الأنباء و أخبارِ السماء</w:t>
      </w:r>
      <w:r w:rsidR="00FE1AB1" w:rsidRPr="005145EF">
        <w:rPr>
          <w:rtl/>
        </w:rPr>
        <w:t xml:space="preserve">... </w:t>
      </w:r>
      <w:r w:rsidRPr="005145EF">
        <w:rPr>
          <w:rtl/>
        </w:rPr>
        <w:t>بأب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أنتَ و أُمّ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اذکرنا عند ربِّک و اجْعلنا من بالک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(3)</w:t>
      </w:r>
      <w:r w:rsidRPr="005145EF">
        <w:rPr>
          <w:rtl/>
        </w:rPr>
        <w:t xml:space="preserve"> پدر و مادرم فدا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 باد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رسول خدا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 مرگ تو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(وح</w:t>
      </w:r>
      <w:r w:rsidRPr="005145EF">
        <w:rPr>
          <w:rFonts w:hint="cs"/>
          <w:rtl/>
        </w:rPr>
        <w:t>ی</w:t>
      </w:r>
      <w:r w:rsidRPr="005145EF">
        <w:rPr>
          <w:rtl/>
        </w:rPr>
        <w:t>) منقطع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با مرگ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منقطع نگرد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ما را نزد پروردگارت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کن</w:t>
      </w:r>
      <w:r w:rsidR="00FE1AB1" w:rsidRPr="005145EF">
        <w:rPr>
          <w:rtl/>
        </w:rPr>
        <w:t xml:space="preserve">... </w:t>
      </w:r>
    </w:p>
    <w:p w:rsidR="00F155AE" w:rsidRPr="005145EF" w:rsidRDefault="00F155AE" w:rsidP="00A14BA0">
      <w:pPr>
        <w:pStyle w:val="libFootnote"/>
        <w:rPr>
          <w:rtl/>
        </w:rPr>
      </w:pPr>
      <w:r w:rsidRPr="005145EF">
        <w:rPr>
          <w:rtl/>
        </w:rPr>
        <w:t>1-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 5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قتل 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جهل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ابن هشام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2</w:t>
      </w:r>
      <w:r w:rsidR="00FE1AB1" w:rsidRPr="005145EF">
        <w:rPr>
          <w:rtl/>
        </w:rPr>
        <w:t xml:space="preserve">: </w:t>
      </w:r>
      <w:r w:rsidRPr="005145EF">
        <w:rPr>
          <w:rtl/>
        </w:rPr>
        <w:t>282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Footnote"/>
        <w:rPr>
          <w:rtl/>
        </w:rPr>
      </w:pPr>
      <w:r w:rsidRPr="005145EF">
        <w:rPr>
          <w:rtl/>
        </w:rPr>
        <w:t>2-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 2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باب ما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قال</w:t>
      </w:r>
      <w:r w:rsidRPr="005145EF">
        <w:rPr>
          <w:rtl/>
        </w:rPr>
        <w:t xml:space="preserve"> عند دخول القبر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Footnote"/>
        <w:rPr>
          <w:rtl/>
        </w:rPr>
      </w:pPr>
      <w:r w:rsidRPr="005145EF">
        <w:rPr>
          <w:rtl/>
        </w:rPr>
        <w:t>3- نهج البلاغه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بخش خطبه 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شماره 235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A14BA0">
      <w:pPr>
        <w:pStyle w:val="Heading2"/>
        <w:rPr>
          <w:rtl/>
        </w:rPr>
      </w:pPr>
      <w:bookmarkStart w:id="39" w:name="_Toc425668543"/>
      <w:r w:rsidRPr="005145EF">
        <w:rPr>
          <w:rFonts w:hint="eastAsia"/>
          <w:rtl/>
        </w:rPr>
        <w:t>بدعت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>؟</w:t>
      </w:r>
      <w:bookmarkEnd w:id="39"/>
      <w:r w:rsidR="00FE1AB1" w:rsidRPr="005145EF">
        <w:rPr>
          <w:rFonts w:hint="eastAsia"/>
          <w:rtl/>
        </w:rPr>
        <w:t xml:space="preserve">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«بدعت»</w:t>
      </w:r>
      <w:r w:rsidRPr="005145EF">
        <w:rPr>
          <w:rtl/>
        </w:rPr>
        <w:t xml:space="preserve"> در لغت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کار نو و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سابقه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نوع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حسن وکمال درفاعل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چنانکه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صفات خداوند «بد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ع»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بَدِ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عُ</w:t>
      </w:r>
      <w:r w:rsidR="00CA46A6" w:rsidRPr="005145EF">
        <w:rPr>
          <w:rStyle w:val="libAieChar"/>
          <w:rtl/>
        </w:rPr>
        <w:t xml:space="preserve"> السَّمواتِ وَ الأَرض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(بقره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117)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مفهوم اصطلاح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بدعت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آن است که انسان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جزو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آن نسبت دهد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</w:t>
      </w:r>
      <w:r w:rsidRPr="005145EF">
        <w:rPr>
          <w:rFonts w:hint="eastAsia"/>
          <w:rtl/>
        </w:rPr>
        <w:t>وتاهتر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عبارت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تعر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اصطلاح بدعت آن است که بگو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إدْخالُ ما لَ</w:t>
      </w:r>
      <w:r w:rsidRPr="005145EF">
        <w:rPr>
          <w:rFonts w:hint="cs"/>
          <w:rtl/>
        </w:rPr>
        <w:t>یْ</w:t>
      </w:r>
      <w:r w:rsidRPr="005145EF">
        <w:rPr>
          <w:rFonts w:hint="eastAsia"/>
          <w:rtl/>
        </w:rPr>
        <w:t>سَ</w:t>
      </w:r>
      <w:r w:rsidRPr="005145EF">
        <w:rPr>
          <w:rtl/>
        </w:rPr>
        <w:t xml:space="preserve"> مِنَ الدِّ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نِ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نِ</w:t>
      </w:r>
      <w:r w:rsidR="00FE1AB1" w:rsidRPr="005145EF">
        <w:rPr>
          <w:rtl/>
        </w:rPr>
        <w:t xml:space="preserve">. </w:t>
      </w:r>
    </w:p>
    <w:p w:rsidR="00A14BA0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بدعت</w:t>
      </w:r>
      <w:r w:rsidRPr="005145EF">
        <w:rPr>
          <w:rtl/>
        </w:rPr>
        <w:t xml:space="preserve"> گذار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از گناهان کب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بوده و در حرمت آن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«کُلُ بِدْعَةِ ضَلالَةٌ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وَکُلُّ ضَلالَة فِ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النّار»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A14BA0" w:rsidRPr="005145EF" w:rsidRDefault="00A14BA0" w:rsidP="00A14BA0">
      <w:pPr>
        <w:pStyle w:val="libFootnote"/>
        <w:rPr>
          <w:rtl/>
        </w:rPr>
      </w:pPr>
      <w:r w:rsidRPr="005145EF">
        <w:rPr>
          <w:rtl/>
        </w:rPr>
        <w:t xml:space="preserve">1- بحارالانوار: 2: 263؛ مسند احمد: 4: 126 ـ 127. </w:t>
      </w:r>
    </w:p>
    <w:p w:rsidR="00A14BA0" w:rsidRPr="005145EF" w:rsidRDefault="00A14BA0" w:rsidP="00F155AE">
      <w:pPr>
        <w:pStyle w:val="libNormal"/>
        <w:rPr>
          <w:rFonts w:hint="cs"/>
          <w:rtl/>
        </w:rPr>
      </w:pP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tl/>
        </w:rPr>
        <w:t>نکته مهم در مسأله بدعت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تنها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مفهوم بدعت به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روشن تب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شود تا بدعت ا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 تم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داده شود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درک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بدعت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دو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مطلب</w:t>
      </w:r>
      <w:r w:rsidRPr="005145EF">
        <w:rPr>
          <w:rtl/>
        </w:rPr>
        <w:t xml:space="preserve"> توجه نمود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1 ـ بدعت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نوع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تصرف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افزودن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کاستن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نوآور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ربط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نداشته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بلکه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مسأله عرف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انجام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بدعت نخواهد بود (هرچند مشروع بودن آن مشروط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ابداع و ابتکار مزبور در شرع محرّم و </w:t>
      </w:r>
      <w:r w:rsidRPr="005145EF">
        <w:rPr>
          <w:rFonts w:hint="eastAsia"/>
          <w:rtl/>
        </w:rPr>
        <w:t>ممنوع</w:t>
      </w:r>
      <w:r w:rsidRPr="005145EF">
        <w:rPr>
          <w:rtl/>
        </w:rPr>
        <w:t xml:space="preserve"> نباشد)</w:t>
      </w:r>
      <w:r w:rsidR="00FE1AB1" w:rsidRPr="005145EF">
        <w:rPr>
          <w:rtl/>
        </w:rPr>
        <w:t xml:space="preserve">. </w:t>
      </w:r>
      <w:r w:rsidRPr="005145EF">
        <w:rPr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المثل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بشر از نظر مسکن و پوشاک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وسا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همواره دست به نوآور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زند و بو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در عصر ما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روشها و ابزارها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معمول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دگرگون شده 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نمونه لباس ها و خوراک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همه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نها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نوع بدعت (به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نورآور</w:t>
      </w:r>
      <w:r w:rsidRPr="005145EF">
        <w:rPr>
          <w:rFonts w:hint="cs"/>
          <w:rtl/>
        </w:rPr>
        <w:t>ی</w:t>
      </w:r>
      <w:r w:rsidRPr="005145EF">
        <w:rPr>
          <w:rtl/>
        </w:rPr>
        <w:t>) بوده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ارتباط به بدعت در شرع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تنها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گفت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حلال بودن آنها و استفاده از آنها مشروط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مخالف با احکام و مواز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شرع نباشد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مثلا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اختلاط زن و مرد بدون حجاب در مجالس و محافل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از ارمغانها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فاسد غرب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حرام است 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بدعت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محافل شرکت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را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عمل مشروع که اسلام بر آن صحه نهاده انجام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اح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اناً</w:t>
      </w:r>
      <w:r w:rsidRPr="005145EF">
        <w:rPr>
          <w:rtl/>
        </w:rPr>
        <w:t xml:space="preserve"> با اعتقاد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ا</w:t>
      </w:r>
      <w:r w:rsidRPr="005145EF">
        <w:rPr>
          <w:rFonts w:hint="eastAsia"/>
          <w:rtl/>
        </w:rPr>
        <w:t>مر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مخالف شرع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عدم مبالات تن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لذا گاه تنّبه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و تصم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جدّ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Pr="005145EF">
        <w:rPr>
          <w:rtl/>
        </w:rPr>
        <w:t xml:space="preserve"> که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در آن مجالس شرکت نورزند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چنانچه ملت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روزها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موسم شاد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گردهما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امّا نه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قصد که شرع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دستور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بدعت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هرچند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حلّ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حرمت آن از جهات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مورد بحث و بررس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قرار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نوآور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بشر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هنر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ورزش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صنعت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از قلمرو بدعت اصطلاح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رون</w:t>
      </w:r>
      <w:r w:rsidRPr="005145EF">
        <w:rPr>
          <w:rtl/>
        </w:rPr>
        <w:t xml:space="preserve"> بوده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آنچه درباره </w:t>
      </w:r>
      <w:r w:rsidRPr="005145EF">
        <w:rPr>
          <w:rtl/>
        </w:rPr>
        <w:lastRenderedPageBreak/>
        <w:t>آنها مطرح است مسأله حلال و حرام بودن آن ها از جهات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است که خود ملاک و مق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tl/>
        </w:rPr>
        <w:t xml:space="preserve"> خاص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دارد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اساس بدعت در شرع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نکته باز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 که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امر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کار برند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اصل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ضابطه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شرع وجود نداشته باشد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هرگاه 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انسان به عنوان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عمل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انجام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(به صورت خاص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کلّ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عام) بر 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آن وجود 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 عمل بدعت نخواهد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روست که علامه مجلس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عالم بزرگ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«البِدْعَةُ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الشَّرعِ ما حَدَثَ بَعْدَ الرَّسُولِ [بما انّه من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] وَ لَمْ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کُنْ</w:t>
      </w:r>
      <w:r w:rsidRPr="005145EF">
        <w:rPr>
          <w:rtl/>
        </w:rPr>
        <w:t xml:space="preserve"> فِ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هِ</w:t>
      </w:r>
      <w:r w:rsidRPr="005145EF">
        <w:rPr>
          <w:rtl/>
        </w:rPr>
        <w:t xml:space="preserve"> نَصٌ عَل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الخصوصِ وَ لا 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کُونُ</w:t>
      </w:r>
      <w:r w:rsidRPr="005145EF">
        <w:rPr>
          <w:rtl/>
        </w:rPr>
        <w:t xml:space="preserve"> داخلا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بَعْضِ </w:t>
      </w:r>
      <w:r w:rsidRPr="005145EF">
        <w:rPr>
          <w:rFonts w:hint="eastAsia"/>
          <w:rtl/>
        </w:rPr>
        <w:t>العُمُوماتِ»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بدعت در شرع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پس از رسول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حادث شده و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عامّ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جواز آن در کار نباشد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Footnote"/>
        <w:rPr>
          <w:rtl/>
        </w:rPr>
      </w:pPr>
      <w:r w:rsidRPr="005145EF">
        <w:rPr>
          <w:rtl/>
        </w:rPr>
        <w:t>1- بحارالانوار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74</w:t>
      </w:r>
      <w:r w:rsidR="00FE1AB1" w:rsidRPr="005145EF">
        <w:rPr>
          <w:rtl/>
        </w:rPr>
        <w:t xml:space="preserve">: </w:t>
      </w:r>
      <w:r w:rsidRPr="005145EF">
        <w:rPr>
          <w:rtl/>
        </w:rPr>
        <w:t>202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ابن</w:t>
      </w:r>
      <w:r w:rsidRPr="005145EF">
        <w:rPr>
          <w:rtl/>
        </w:rPr>
        <w:t xml:space="preserve"> حجر عسقلان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دانشمند مشهور اهل سنت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«البدعةُ ما أُحدثَ و 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له أصل فِ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الشرع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ما کانَ له أصل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دلّ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الشّرع فل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ببدعة»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بدعت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(پس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>)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آمده باشد و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حاک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جواز آن در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نشود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و آن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و 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بدعت نخواهد بود</w:t>
      </w:r>
      <w:r w:rsidR="00FE1AB1" w:rsidRPr="005145EF">
        <w:rPr>
          <w:rtl/>
        </w:rPr>
        <w:t xml:space="preserve">. </w:t>
      </w:r>
    </w:p>
    <w:p w:rsidR="00A14BA0" w:rsidRPr="005145EF" w:rsidRDefault="00A14BA0" w:rsidP="00A14BA0">
      <w:pPr>
        <w:pStyle w:val="libFootnote"/>
        <w:rPr>
          <w:rtl/>
        </w:rPr>
      </w:pPr>
      <w:r w:rsidRPr="005145EF">
        <w:rPr>
          <w:rtl/>
        </w:rPr>
        <w:t>1- فتح البار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: 5: 156، 17: 9. </w:t>
      </w:r>
    </w:p>
    <w:p w:rsidR="00A14BA0" w:rsidRPr="005145EF" w:rsidRDefault="00A14BA0" w:rsidP="00F155AE">
      <w:pPr>
        <w:pStyle w:val="libNormal"/>
        <w:rPr>
          <w:rtl/>
        </w:rPr>
      </w:pP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هرگاه عمل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به شرع نسبت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مستند به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ضابطه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شرع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مسلّماً بدعت نخواهد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صورت نخست (وجود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خاص)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به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مهم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قسمت دوم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چه بسا </w:t>
      </w:r>
      <w:r w:rsidRPr="005145EF">
        <w:rPr>
          <w:rtl/>
        </w:rPr>
        <w:lastRenderedPageBreak/>
        <w:t xml:space="preserve">ممکن است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عمل ظاهراً حالت نوآور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و در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اس</w:t>
      </w:r>
      <w:r w:rsidRPr="005145EF">
        <w:rPr>
          <w:rFonts w:hint="eastAsia"/>
          <w:rtl/>
        </w:rPr>
        <w:t>لام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سابقه باشد 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معناً تحت ضابطه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قرار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که شرع اسلام آن را به صورت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رفته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به عنوان نمونه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از سربازگ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عموم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کرد که امروزه در نوع کشورها اجرا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دعوت جوانان به خدمت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پرچم به عنوان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هرچند حالت نوآور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چون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اصل و قاعده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پشت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بان</w:t>
      </w:r>
      <w:r w:rsidRPr="005145EF">
        <w:rPr>
          <w:rtl/>
        </w:rPr>
        <w:t xml:space="preserve"> آن است بدعت نخواهد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قرآن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وَأَعِدُّوالَهُمْ مَّااسْتَطَعْتُمْ مِّنْ قُوّة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(انفال</w:t>
      </w:r>
      <w:r w:rsidR="00FE1AB1" w:rsidRPr="005145EF">
        <w:rPr>
          <w:rtl/>
        </w:rPr>
        <w:t xml:space="preserve">: </w:t>
      </w:r>
      <w:r w:rsidRPr="005145EF">
        <w:rPr>
          <w:rtl/>
        </w:rPr>
        <w:t>60)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بر اثر تحوّلات جهان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آموزش عموم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رزم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جوانان موجب آمادگ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در مقابل دشمن مترصد و گوش بزنگ </w:t>
      </w:r>
      <w:r w:rsidRPr="005145EF">
        <w:rPr>
          <w:rFonts w:hint="eastAsia"/>
          <w:rtl/>
        </w:rPr>
        <w:t>است</w:t>
      </w:r>
      <w:r w:rsidRPr="005145EF">
        <w:rPr>
          <w:rtl/>
        </w:rPr>
        <w:t xml:space="preserve"> و عمل به روح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عصر ما</w:t>
      </w:r>
      <w:r w:rsidR="00FE1AB1" w:rsidRPr="005145EF">
        <w:rPr>
          <w:rtl/>
        </w:rPr>
        <w:t xml:space="preserve">، </w:t>
      </w:r>
      <w:r w:rsidRPr="005145EF">
        <w:rPr>
          <w:rFonts w:hint="eastAsia"/>
          <w:rtl/>
        </w:rPr>
        <w:t>مقتض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فوق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شبهات 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نمونه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انبوه مسلمانان جهان روز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لاد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جشن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Pr="005145EF">
        <w:rPr>
          <w:rtl/>
        </w:rPr>
        <w:t xml:space="preserve"> و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را بدعت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نامند</w:t>
      </w:r>
      <w:r w:rsidR="00FE1AB1" w:rsidRPr="005145EF">
        <w:rPr>
          <w:rtl/>
        </w:rPr>
        <w:t xml:space="preserve">!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طبق آنچه گفت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هرگز ملاک بدعت بر آن صادق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استحباب اظهار محب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 و خاندان او ـ سلام الله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هم</w:t>
      </w:r>
      <w:r w:rsidRPr="005145EF">
        <w:rPr>
          <w:rtl/>
        </w:rPr>
        <w:t xml:space="preserve"> اجمع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ـ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اصول مسلّم اسلام است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جشنها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مذهب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جلوه و مظهر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 اصل کلّ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«لا </w:t>
      </w:r>
      <w:r w:rsidRPr="005145EF">
        <w:rPr>
          <w:rFonts w:hint="cs"/>
          <w:rtl/>
        </w:rPr>
        <w:t>یُ</w:t>
      </w:r>
      <w:r w:rsidRPr="005145EF">
        <w:rPr>
          <w:rFonts w:hint="eastAsia"/>
          <w:rtl/>
        </w:rPr>
        <w:t>ؤْمِنُ</w:t>
      </w:r>
      <w:r w:rsidRPr="005145EF">
        <w:rPr>
          <w:rtl/>
        </w:rPr>
        <w:t xml:space="preserve"> أَحدُکُمْ حَتّ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أَکونَ أحبَّ إِل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هِ</w:t>
      </w:r>
      <w:r w:rsidRPr="005145EF">
        <w:rPr>
          <w:rtl/>
        </w:rPr>
        <w:t xml:space="preserve"> مِنْ مالِهِ </w:t>
      </w:r>
      <w:r w:rsidRPr="005145EF">
        <w:rPr>
          <w:rFonts w:hint="eastAsia"/>
          <w:rtl/>
        </w:rPr>
        <w:t>وَ</w:t>
      </w:r>
      <w:r w:rsidRPr="005145EF">
        <w:rPr>
          <w:rtl/>
        </w:rPr>
        <w:t xml:space="preserve"> أَهلِهِ وَ النّاس أجْمَع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چکدام</w:t>
      </w:r>
      <w:r w:rsidRPr="005145EF">
        <w:rPr>
          <w:rtl/>
        </w:rPr>
        <w:t xml:space="preserve"> از شما مؤمن نخواهد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مگر آنکه من نزد او از خانواده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تمام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مردم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محبوبتر باشم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همانگونه</w:t>
      </w:r>
      <w:r w:rsidRPr="005145EF">
        <w:rPr>
          <w:rtl/>
        </w:rPr>
        <w:t xml:space="preserve">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بدعت بودن عمل در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مدرک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شرع (به صورت خاص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عام) وجود نداشته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توجه نمود که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حکم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متواتر «ثقل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از </w:t>
      </w:r>
      <w:r w:rsidRPr="005145EF">
        <w:rPr>
          <w:rtl/>
        </w:rPr>
        <w:lastRenderedPageBreak/>
        <w:t>مصادر 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و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احکام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هرگاه حضرات معصوم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سلام الله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هم</w:t>
      </w:r>
      <w:r w:rsidRPr="005145EF">
        <w:rPr>
          <w:rtl/>
        </w:rPr>
        <w:t xml:space="preserve"> اجمع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بر جواز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منع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گفتار آنان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بوده و مشمول عنوان بدعت گذار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نخواهد بود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Footnote"/>
        <w:rPr>
          <w:rtl/>
        </w:rPr>
      </w:pPr>
      <w:r w:rsidRPr="005145EF">
        <w:rPr>
          <w:rtl/>
        </w:rPr>
        <w:t>1- جامع الأُصول 1</w:t>
      </w:r>
      <w:r w:rsidR="00FE1AB1" w:rsidRPr="005145EF">
        <w:rPr>
          <w:rtl/>
        </w:rPr>
        <w:t xml:space="preserve">: </w:t>
      </w:r>
      <w:r w:rsidRPr="005145EF">
        <w:rPr>
          <w:rtl/>
        </w:rPr>
        <w:t>238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A14BA0">
      <w:pPr>
        <w:pStyle w:val="Heading2"/>
        <w:rPr>
          <w:rtl/>
        </w:rPr>
      </w:pPr>
      <w:bookmarkStart w:id="40" w:name="_Toc425668544"/>
      <w:r w:rsidRPr="005145EF">
        <w:rPr>
          <w:rFonts w:hint="eastAsia"/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به حکم عقل واجب است</w:t>
      </w:r>
      <w:bookmarkEnd w:id="40"/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تعال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قرآن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موارد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جان و عِرض و مال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فرد مسلمان در اثر اظهار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به خطر خواهد افتاد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خود را کتمان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اصطلاح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«تق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ه»</w:t>
      </w:r>
      <w:r w:rsidRPr="005145EF">
        <w:rPr>
          <w:rtl/>
        </w:rPr>
        <w:t xml:space="preserve">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جواز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نه تنها مدرک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عقل و خرد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درست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لزوم آن در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خاص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طرف حفظ جان و مال و آبرو لازم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از طرف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عمل بر وفق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امّا در موارد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اظهار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جان و مال و آبرو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شخص را به خطر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افکند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عملا با هم تزاحم و اصطکاک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طبع</w:t>
      </w:r>
      <w:r w:rsidRPr="005145EF">
        <w:rPr>
          <w:rFonts w:hint="eastAsia"/>
          <w:rtl/>
        </w:rPr>
        <w:t>اً</w:t>
      </w:r>
      <w:r w:rsidRPr="005145EF">
        <w:rPr>
          <w:rtl/>
        </w:rPr>
        <w:t xml:space="preserve"> حکم خرد آن است که انسان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و تکل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مهمتر را بر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مقدم بدارد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سلاح ضعفا در مقابل اشخاص قدرتمند و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رحم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داست</w:t>
      </w:r>
      <w:r w:rsidRPr="005145EF">
        <w:rPr>
          <w:rtl/>
        </w:rPr>
        <w:t xml:space="preserve"> که اگر تهد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کار نباشد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انسان نه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کتمان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و نه برخلاف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اعتقاد</w:t>
      </w:r>
      <w:r w:rsidRPr="005145EF">
        <w:rPr>
          <w:rtl/>
        </w:rPr>
        <w:t xml:space="preserve"> خود عمل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قرآن</w:t>
      </w:r>
      <w:r w:rsidRPr="005145EF">
        <w:rPr>
          <w:rtl/>
        </w:rPr>
        <w:t xml:space="preserve"> در مورد عمار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اسر</w:t>
      </w:r>
      <w:r w:rsidRPr="005145EF">
        <w:rPr>
          <w:rtl/>
        </w:rPr>
        <w:t xml:space="preserve"> (و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اصولا در چنگ کافران گرفتار شده و به رغم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استوار قلب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صورتاً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تخلص آنان لفظ کفر را بر زبان جار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کنند)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مَنْ کَفَرَ بِاللهِ مِنْ بَعْدِ إ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مانِهِ</w:t>
      </w:r>
      <w:r w:rsidR="00CA46A6" w:rsidRPr="005145EF">
        <w:rPr>
          <w:rStyle w:val="libAieChar"/>
          <w:rtl/>
        </w:rPr>
        <w:t xml:space="preserve"> إِلاّ مَنْ أُکْرِهَ وَ </w:t>
      </w:r>
      <w:r w:rsidR="00CA46A6" w:rsidRPr="005145EF">
        <w:rPr>
          <w:rStyle w:val="libAieChar"/>
          <w:rtl/>
        </w:rPr>
        <w:lastRenderedPageBreak/>
        <w:t xml:space="preserve">قَلْبُهُ مُطْمَئِنُّ </w:t>
      </w:r>
      <w:r w:rsidR="00CA46A6" w:rsidRPr="005145EF">
        <w:rPr>
          <w:rStyle w:val="libAieChar"/>
          <w:rFonts w:hint="eastAsia"/>
          <w:rtl/>
        </w:rPr>
        <w:t>بِاْلإ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مانِ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(نحل</w:t>
      </w:r>
      <w:r w:rsidR="00FE1AB1" w:rsidRPr="005145EF">
        <w:rPr>
          <w:rtl/>
        </w:rPr>
        <w:t xml:space="preserve">: </w:t>
      </w:r>
      <w:r w:rsidRPr="005145EF">
        <w:rPr>
          <w:rtl/>
        </w:rPr>
        <w:t>106)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پس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به خدا کفر ورزد (به سزا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عمل خود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رسد) مگر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ناچار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اجبار اظهار کفر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قلبش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قرص و محکم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تَّخِذِ</w:t>
      </w:r>
      <w:r w:rsidR="00CA46A6" w:rsidRPr="005145EF">
        <w:rPr>
          <w:rStyle w:val="libAieChar"/>
          <w:rtl/>
        </w:rPr>
        <w:t xml:space="preserve"> الْمُؤْمِنُونَ الْکافِر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أَوْلِ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اءَ</w:t>
      </w:r>
      <w:r w:rsidR="00CA46A6" w:rsidRPr="005145EF">
        <w:rPr>
          <w:rStyle w:val="libAieChar"/>
          <w:rtl/>
        </w:rPr>
        <w:t xml:space="preserve"> مِنْ دُونِ الْمُؤْمِن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وَ مَنْ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فْعَلْ</w:t>
      </w:r>
      <w:r w:rsidR="00CA46A6" w:rsidRPr="005145EF">
        <w:rPr>
          <w:rStyle w:val="libAieChar"/>
          <w:rtl/>
        </w:rPr>
        <w:t xml:space="preserve"> ذلِکَ فَلَ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سَ</w:t>
      </w:r>
      <w:r w:rsidR="00CA46A6" w:rsidRPr="005145EF">
        <w:rPr>
          <w:rStyle w:val="libAieChar"/>
          <w:rtl/>
        </w:rPr>
        <w:t xml:space="preserve"> مِنَ اللهِ 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شَ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ء</w:t>
      </w:r>
      <w:r w:rsidR="00CA46A6" w:rsidRPr="005145EF">
        <w:rPr>
          <w:rStyle w:val="libAieChar"/>
          <w:rtl/>
        </w:rPr>
        <w:t xml:space="preserve"> إِلاّ أَنْ تَتَّقُوا مِنْهُمْ تُقاةً وَ </w:t>
      </w:r>
      <w:r w:rsidR="00CA46A6" w:rsidRPr="005145EF">
        <w:rPr>
          <w:rStyle w:val="libAieChar"/>
          <w:rFonts w:hint="cs"/>
          <w:rtl/>
        </w:rPr>
        <w:t>یُ</w:t>
      </w:r>
      <w:r w:rsidR="00CA46A6" w:rsidRPr="005145EF">
        <w:rPr>
          <w:rStyle w:val="libAieChar"/>
          <w:rFonts w:hint="eastAsia"/>
          <w:rtl/>
        </w:rPr>
        <w:t>حَذِّرُکُمُ</w:t>
      </w:r>
      <w:r w:rsidR="00CA46A6" w:rsidRPr="005145EF">
        <w:rPr>
          <w:rStyle w:val="libAieChar"/>
          <w:rtl/>
        </w:rPr>
        <w:t xml:space="preserve"> اللهُ نَفْسَهُ وَ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اللهِ الْمَص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رُ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(آل عمران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28)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روا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مؤمنان کافران را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مؤمنان ول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خود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هرکس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کند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وند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با خداوند گسسته است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مگر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خود را (برا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شر آنها) در حصن و حفاظِ تظاهر به قبول ولا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تشان</w:t>
      </w:r>
      <w:r w:rsidRPr="005145EF">
        <w:rPr>
          <w:rtl/>
        </w:rPr>
        <w:t xml:space="preserve"> قرار ده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خداوند شما را از مخالفت با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بر حذر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 و با</w:t>
      </w:r>
      <w:r w:rsidRPr="005145EF">
        <w:rPr>
          <w:rFonts w:hint="eastAsia"/>
          <w:rtl/>
        </w:rPr>
        <w:t>زگشت</w:t>
      </w:r>
      <w:r w:rsidRPr="005145EF">
        <w:rPr>
          <w:rtl/>
        </w:rPr>
        <w:t xml:space="preserve"> همگان به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مفسران</w:t>
      </w:r>
      <w:r w:rsidRPr="005145EF">
        <w:rPr>
          <w:rtl/>
        </w:rPr>
        <w:t xml:space="preserve"> قرآن در شرح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اصل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را اصل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مشروع دانسته اند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Footnote"/>
        <w:rPr>
          <w:rtl/>
        </w:rPr>
      </w:pPr>
      <w:r w:rsidRPr="005145EF">
        <w:rPr>
          <w:rtl/>
        </w:rPr>
        <w:t>1-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طبر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153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راز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8</w:t>
      </w:r>
      <w:r w:rsidR="00FE1AB1" w:rsidRPr="005145EF">
        <w:rPr>
          <w:rtl/>
        </w:rPr>
        <w:t xml:space="preserve">: </w:t>
      </w:r>
      <w:r w:rsidRPr="005145EF">
        <w:rPr>
          <w:rtl/>
        </w:rPr>
        <w:t>113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نسف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حاش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خازن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271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روح المعان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</w:t>
      </w:r>
      <w:r w:rsidRPr="005145EF">
        <w:rPr>
          <w:rtl/>
        </w:rPr>
        <w:t>121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مجمع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3</w:t>
      </w:r>
      <w:r w:rsidR="00FE1AB1" w:rsidRPr="005145EF">
        <w:rPr>
          <w:rtl/>
        </w:rPr>
        <w:t xml:space="preserve">: ... </w:t>
      </w:r>
      <w:r w:rsidRPr="005145EF">
        <w:rPr>
          <w:rtl/>
        </w:rPr>
        <w:t>و 1</w:t>
      </w:r>
      <w:r w:rsidR="00FE1AB1" w:rsidRPr="005145EF">
        <w:rPr>
          <w:rtl/>
        </w:rPr>
        <w:t xml:space="preserve">: </w:t>
      </w:r>
      <w:r w:rsidRPr="005145EF">
        <w:rPr>
          <w:rtl/>
        </w:rPr>
        <w:t>430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اصولا</w:t>
      </w:r>
      <w:r w:rsidRPr="005145EF">
        <w:rPr>
          <w:rtl/>
        </w:rPr>
        <w:t xml:space="preserve"> هرکس مطالعه مختصر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قرآن و فقه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باشد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که اصل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از اصول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در فوق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عمل مؤمن آل فرعون و کتمان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و اظهار خلاف آن را (غافر</w:t>
      </w:r>
      <w:r w:rsidR="00FE1AB1" w:rsidRPr="005145EF">
        <w:rPr>
          <w:rtl/>
        </w:rPr>
        <w:t xml:space="preserve">: </w:t>
      </w:r>
      <w:r w:rsidRPr="005145EF">
        <w:rPr>
          <w:rtl/>
        </w:rPr>
        <w:t>28) ناد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گرفت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را به طور کل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منکر 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ضمناً</w:t>
      </w:r>
      <w:r w:rsidRPr="005145EF">
        <w:rPr>
          <w:rtl/>
        </w:rPr>
        <w:t xml:space="preserve"> در خور ذکر است که هرچند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مورد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از کافران وارد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ملاک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همان حفظ جان و عرض و مال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خاص و ناگوار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اختصاص به کافران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اگر اظهار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عمل شخص بر وفق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نزد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فرد مسلمان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موجب خوف شخص بر جان و مال </w:t>
      </w:r>
      <w:r w:rsidRPr="005145EF">
        <w:rPr>
          <w:rtl/>
        </w:rPr>
        <w:lastRenderedPageBreak/>
        <w:t>و عرض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مورد حکم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از کافر را خواهد داشت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سخن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آن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کرده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راز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مذهب شافع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هرگاه وضع مسلمانان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خود همان حالت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خود گرفت که مسلمانان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کفّار (حرب</w:t>
      </w:r>
      <w:r w:rsidRPr="005145EF">
        <w:rPr>
          <w:rFonts w:hint="cs"/>
          <w:rtl/>
        </w:rPr>
        <w:t>ی</w:t>
      </w:r>
      <w:r w:rsidRPr="005145EF">
        <w:rPr>
          <w:rtl/>
        </w:rPr>
        <w:t>)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tl/>
        </w:rPr>
        <w:t>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حفظ جان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منحصر به ضرر جان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نبوده و حت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ضرر مال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مجوّز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احترام مال مسلمان هم مانند احترام خون مسلمان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اگر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راه آن کشته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A14BA0" w:rsidRPr="005145EF" w:rsidRDefault="00A14BA0" w:rsidP="00A14BA0">
      <w:pPr>
        <w:pStyle w:val="libFootnote"/>
        <w:rPr>
          <w:rtl/>
        </w:rPr>
      </w:pPr>
      <w:r w:rsidRPr="005145EF">
        <w:rPr>
          <w:rtl/>
        </w:rPr>
        <w:t>1-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راز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: 8: 13. </w:t>
      </w:r>
    </w:p>
    <w:p w:rsidR="00A14BA0" w:rsidRPr="005145EF" w:rsidRDefault="00A14BA0" w:rsidP="00F155AE">
      <w:pPr>
        <w:pStyle w:val="libNormal"/>
        <w:rPr>
          <w:rtl/>
        </w:rPr>
      </w:pP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Fonts w:hint="eastAsia"/>
          <w:rtl/>
        </w:rPr>
        <w:t>به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واجب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حرام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انسان در آن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نبا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بهانه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جان و مال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خطر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افتد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تصور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مطلقاً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را واجب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تصور غلط بوده و روش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هرگز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نبوده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آنان با در نظر گرفتن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و رعا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مصالح و مفاسد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هر زمان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و مناسب را انتخاب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 و لذا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گاه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نکرده و جان و مال خود را در راه اظهار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فدا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اصولا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معصوم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غالباً به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شمش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زهر جفا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دشمنان به شهادت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ناً</w:t>
      </w:r>
      <w:r w:rsidRPr="005145EF">
        <w:rPr>
          <w:rtl/>
        </w:rPr>
        <w:t xml:space="preserve"> اگر آنان به حاکمان عصر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چهره خوش نشان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قدرتمندان حاکم چه بسا بزرگتر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عال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مقامات را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اخت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آنان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نهادند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خوب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دانستند</w:t>
      </w:r>
      <w:r w:rsidRPr="005145EF">
        <w:rPr>
          <w:rtl/>
        </w:rPr>
        <w:t xml:space="preserve"> که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المثل در برابر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نابود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محو مذهب است</w:t>
      </w:r>
      <w:r w:rsidR="00FE1AB1" w:rsidRPr="005145EF">
        <w:rPr>
          <w:rtl/>
        </w:rPr>
        <w:t xml:space="preserve">. </w:t>
      </w:r>
    </w:p>
    <w:p w:rsidR="00F155AE" w:rsidRPr="005145EF" w:rsidRDefault="00C04AAC" w:rsidP="00F155AE">
      <w:pPr>
        <w:pStyle w:val="libNormal"/>
        <w:rPr>
          <w:rtl/>
        </w:rPr>
      </w:pPr>
      <w:r>
        <w:rPr>
          <w:rtl/>
        </w:rPr>
        <w:br w:type="page"/>
      </w:r>
      <w:r w:rsidR="00F155AE" w:rsidRPr="005145EF">
        <w:rPr>
          <w:rFonts w:hint="eastAsia"/>
          <w:rtl/>
        </w:rPr>
        <w:lastRenderedPageBreak/>
        <w:t>در</w:t>
      </w:r>
      <w:r w:rsidR="00F155AE" w:rsidRPr="005145EF">
        <w:rPr>
          <w:rtl/>
        </w:rPr>
        <w:t xml:space="preserve"> شرا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ط</w:t>
      </w:r>
      <w:r w:rsidR="00F155AE" w:rsidRPr="005145EF">
        <w:rPr>
          <w:rtl/>
        </w:rPr>
        <w:t xml:space="preserve"> کنون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ن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ز</w:t>
      </w:r>
      <w:r w:rsidR="00F155AE" w:rsidRPr="005145EF">
        <w:rPr>
          <w:rtl/>
        </w:rPr>
        <w:t xml:space="preserve"> برا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رهبران د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ن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مسلم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ن</w:t>
      </w:r>
      <w:r w:rsidR="00F155AE" w:rsidRPr="005145EF">
        <w:rPr>
          <w:rtl/>
        </w:rPr>
        <w:t xml:space="preserve"> دو نوع تکل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ف</w:t>
      </w:r>
      <w:r w:rsidR="00F155AE" w:rsidRPr="005145EF">
        <w:rPr>
          <w:rtl/>
        </w:rPr>
        <w:t xml:space="preserve"> وجود دارد</w:t>
      </w:r>
      <w:r w:rsidR="00FE1AB1" w:rsidRPr="005145EF">
        <w:rPr>
          <w:rtl/>
        </w:rPr>
        <w:t xml:space="preserve">: </w:t>
      </w:r>
      <w:r w:rsidR="00F155AE" w:rsidRPr="005145EF">
        <w:rPr>
          <w:rtl/>
        </w:rPr>
        <w:t>در شرا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ط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راه تق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ه</w:t>
      </w:r>
      <w:r w:rsidR="00F155AE" w:rsidRPr="005145EF">
        <w:rPr>
          <w:rtl/>
        </w:rPr>
        <w:t xml:space="preserve"> را در پ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ش</w:t>
      </w:r>
      <w:r w:rsidR="00F155AE" w:rsidRPr="005145EF">
        <w:rPr>
          <w:rtl/>
        </w:rPr>
        <w:t xml:space="preserve"> گ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رند</w:t>
      </w:r>
      <w:r w:rsidR="00FE1AB1" w:rsidRPr="005145EF">
        <w:rPr>
          <w:rFonts w:hint="eastAsia"/>
          <w:rtl/>
        </w:rPr>
        <w:t xml:space="preserve">؛ </w:t>
      </w:r>
      <w:r w:rsidR="00F155AE" w:rsidRPr="005145EF">
        <w:rPr>
          <w:rtl/>
        </w:rPr>
        <w:t>و در شرا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ط</w:t>
      </w:r>
      <w:r w:rsidR="00F155AE" w:rsidRPr="005145EF">
        <w:rPr>
          <w:rtl/>
        </w:rPr>
        <w:t xml:space="preserve"> د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="00F155AE" w:rsidRPr="005145EF">
        <w:rPr>
          <w:rtl/>
        </w:rPr>
        <w:t>که اساس د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ن</w:t>
      </w:r>
      <w:r w:rsidR="00F155AE" w:rsidRPr="005145EF">
        <w:rPr>
          <w:rtl/>
        </w:rPr>
        <w:t xml:space="preserve"> در خطر است</w:t>
      </w:r>
      <w:r w:rsidR="00FE1AB1" w:rsidRPr="005145EF">
        <w:rPr>
          <w:rtl/>
        </w:rPr>
        <w:t xml:space="preserve">، </w:t>
      </w:r>
      <w:r w:rsidR="00F155AE" w:rsidRPr="005145EF">
        <w:rPr>
          <w:rtl/>
        </w:rPr>
        <w:t>جان به کف گرفته به استقبال مرگ روند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A14BA0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در تعل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تب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معارف و احکام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مورد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نخواهد داشت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مثلا دانشمند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بر اساس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سد</w:t>
      </w:r>
      <w:r w:rsidRPr="005145EF">
        <w:rPr>
          <w:rtl/>
        </w:rPr>
        <w:t xml:space="preserve"> و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انحراف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خلاف را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عنوان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جامعه منتشر سازد</w:t>
      </w:r>
      <w:r w:rsidR="00FE1AB1" w:rsidRPr="005145EF">
        <w:rPr>
          <w:rtl/>
        </w:rPr>
        <w:t xml:space="preserve">! </w:t>
      </w:r>
      <w:r w:rsidRPr="005145EF">
        <w:rPr>
          <w:rtl/>
        </w:rPr>
        <w:t>به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است که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در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طول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گاه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احکام بر اساس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نوشته نشده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سخت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را اظهار داشته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البته ممکن است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آنان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رامون</w:t>
      </w:r>
      <w:r w:rsidRPr="005145EF">
        <w:rPr>
          <w:rtl/>
        </w:rPr>
        <w:t xml:space="preserve"> اصل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مسأله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 اختلاف نظر وجود داشته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هرگز در طول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بار هم اتفاق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فتاده</w:t>
      </w:r>
      <w:r w:rsidRPr="005145EF">
        <w:rPr>
          <w:rtl/>
        </w:rPr>
        <w:t xml:space="preserve"> که دانشمندان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رساله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ـ به بهانه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ـ بر خلاف آرا و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مسلّم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مذهب بنو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فهم و هضم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سنگ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بوده و تحت تأث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تبل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غات</w:t>
      </w:r>
      <w:r w:rsidRPr="005145EF">
        <w:rPr>
          <w:rtl/>
        </w:rPr>
        <w:t xml:space="preserve"> سوء دشمنان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قرار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داً</w:t>
      </w:r>
      <w:r w:rsidRPr="005145EF">
        <w:rPr>
          <w:rtl/>
        </w:rPr>
        <w:t xml:space="preserve"> توص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دوره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در عهد امو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و عباس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حت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عثمان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ها</w:t>
      </w:r>
      <w:r w:rsidRPr="005145EF">
        <w:rPr>
          <w:rtl/>
        </w:rPr>
        <w:t xml:space="preserve"> در ترک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شامات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مطالعه کنند تا بدانند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گروه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دفاع از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چه 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گزاف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پرداخته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چه قربان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داده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چه مصا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تلخ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تحمل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 آنجا که حت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خانه و کاشانه خود به کوهها پناه برده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 وجود رعا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وضع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حال اگر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اصل را رعا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 چه وضع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آمد</w:t>
      </w:r>
      <w:r w:rsidR="00FE1AB1" w:rsidRPr="005145EF">
        <w:rPr>
          <w:rtl/>
        </w:rPr>
        <w:t xml:space="preserve">؟! </w:t>
      </w:r>
      <w:r w:rsidRPr="005145EF">
        <w:rPr>
          <w:rtl/>
        </w:rPr>
        <w:t>و براست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آن صورت اثر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تش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در جهان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ماند</w:t>
      </w:r>
      <w:r w:rsidR="00FE1AB1" w:rsidRPr="005145EF">
        <w:rPr>
          <w:rtl/>
        </w:rPr>
        <w:t xml:space="preserve">؟! </w:t>
      </w:r>
    </w:p>
    <w:p w:rsidR="00A14BA0" w:rsidRPr="005145EF" w:rsidRDefault="00F155AE" w:rsidP="00A14BA0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lastRenderedPageBreak/>
        <w:t>اصولا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توجه داشت که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اگر نکوهش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تق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هست در اصل متوجه مسبّبان آن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مستوجب نکوهشند که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عدل و رأفت اسلام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سخت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کشنده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اختناقها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مذهب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روان</w:t>
      </w:r>
      <w:r w:rsidRPr="005145EF">
        <w:rPr>
          <w:rtl/>
        </w:rPr>
        <w:t xml:space="preserve"> عترت نبو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تحم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 و</w:t>
      </w:r>
      <w:r w:rsidR="00A14BA0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حال حاضر هم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نه 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ناچار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حفظ جان و مال و ناموس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به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پناه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بردند</w:t>
      </w:r>
      <w:r w:rsidR="00FE1AB1" w:rsidRPr="005145EF">
        <w:rPr>
          <w:rtl/>
        </w:rPr>
        <w:t xml:space="preserve">! </w:t>
      </w:r>
      <w:r w:rsidRPr="005145EF">
        <w:rPr>
          <w:rtl/>
        </w:rPr>
        <w:t>و شگفت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نجاست</w:t>
      </w:r>
      <w:r w:rsidRPr="005145EF">
        <w:rPr>
          <w:rtl/>
        </w:rPr>
        <w:t xml:space="preserve">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نکوهش مسبّبان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ظالمان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کنندگان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مظلومان را نکوهش کرده و متهم به نفاق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! </w:t>
      </w:r>
      <w:r w:rsidRPr="005145EF">
        <w:rPr>
          <w:rtl/>
        </w:rPr>
        <w:t>حال آنکه فاصله «نفا</w:t>
      </w:r>
      <w:r w:rsidRPr="005145EF">
        <w:rPr>
          <w:rFonts w:hint="eastAsia"/>
          <w:rtl/>
        </w:rPr>
        <w:t>ق»</w:t>
      </w:r>
      <w:r w:rsidRPr="005145EF">
        <w:rPr>
          <w:rtl/>
        </w:rPr>
        <w:t xml:space="preserve"> با «تق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ه»</w:t>
      </w:r>
      <w:r w:rsidRPr="005145EF">
        <w:rPr>
          <w:rtl/>
        </w:rPr>
        <w:t xml:space="preserve"> از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تا آسمان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منافق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کفر را در دل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پنهان کرده و در ظاهر ابراز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حال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مسلمان در حال تق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قلب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لبر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دارد و صرفاً به علت ترس از آزار طاقت فرسا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ظالمان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اظهار خلاف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1F1EA0" w:rsidRPr="005145EF" w:rsidRDefault="00F155AE" w:rsidP="00A14BA0">
      <w:pPr>
        <w:pStyle w:val="Heading2"/>
        <w:rPr>
          <w:rtl/>
        </w:rPr>
      </w:pPr>
      <w:bookmarkStart w:id="41" w:name="_Toc425668545"/>
      <w:r w:rsidRPr="005145EF">
        <w:rPr>
          <w:rFonts w:hint="eastAsia"/>
          <w:rtl/>
        </w:rPr>
        <w:t>محبت</w:t>
      </w:r>
      <w:r w:rsidRPr="005145EF">
        <w:rPr>
          <w:rtl/>
        </w:rPr>
        <w:t xml:space="preserve"> به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و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آنان</w:t>
      </w:r>
      <w:bookmarkEnd w:id="41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مهرورز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و دوست داشتن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خاندانش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اصول اسلام است که قرآن و سنت بر آن تأک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دارند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قُلْ إِنْ کانَ آباؤُکُمْ وَ أَبْناؤُکُمْ وَ إِخْوانُکُمْ وَ أَزْواجُکُمْ وَ عَش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رَتُکُمْ</w:t>
      </w:r>
      <w:r w:rsidR="00CA46A6" w:rsidRPr="005145EF">
        <w:rPr>
          <w:rStyle w:val="libAieChar"/>
          <w:rtl/>
        </w:rPr>
        <w:t xml:space="preserve"> وَ أَمْوالٌ اقْتَرَفْتُمُوها وَ تِجارَ</w:t>
      </w:r>
      <w:r w:rsidR="00CA46A6" w:rsidRPr="005145EF">
        <w:rPr>
          <w:rStyle w:val="libAieChar"/>
          <w:rFonts w:hint="eastAsia"/>
          <w:rtl/>
        </w:rPr>
        <w:t>ةٌ</w:t>
      </w:r>
      <w:r w:rsidR="00CA46A6" w:rsidRPr="005145EF">
        <w:rPr>
          <w:rStyle w:val="libAieChar"/>
          <w:rtl/>
        </w:rPr>
        <w:t xml:space="preserve"> تَخْشَوْنَ کَسادَها وَ مَساکِنُ تَرْضَوْنَها أَحَبَّ إِلَ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کُمْ</w:t>
      </w:r>
      <w:r w:rsidR="00CA46A6" w:rsidRPr="005145EF">
        <w:rPr>
          <w:rStyle w:val="libAieChar"/>
          <w:rtl/>
        </w:rPr>
        <w:t xml:space="preserve"> مِنَ اللهِ وَ رَسُولِهِ وَ جِهاد 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سَب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لِهِ</w:t>
      </w:r>
      <w:r w:rsidR="00CA46A6" w:rsidRPr="005145EF">
        <w:rPr>
          <w:rStyle w:val="libAieChar"/>
          <w:rtl/>
        </w:rPr>
        <w:t xml:space="preserve"> فَتَرَبَّصُوا حَتّ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أْتِ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tl/>
        </w:rPr>
        <w:t xml:space="preserve"> اللهُ بِأَمْرِهِ وَ اللهُ 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هْدِ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الْقَوْمَ الْفاسِق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(توبه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24)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بگو اگر پدران و فرزندان و برادران و همسران و بستگان شما و اموال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بدست آورده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تجارت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کساد آن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مسکن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مورد پسند شما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نظرتان از خداوند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امبرش</w:t>
      </w:r>
      <w:r w:rsidRPr="005145EF">
        <w:rPr>
          <w:rtl/>
        </w:rPr>
        <w:t xml:space="preserve"> و جهاد در راهش محبوب تر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انتظار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خداوند عذابش را بر شما نازل کند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خداوند جمع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نافرمانبردار را هدا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1B766A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و</w:t>
      </w:r>
      <w:r w:rsidRPr="005145EF">
        <w:rPr>
          <w:rtl/>
        </w:rPr>
        <w:t xml:space="preserve">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آمَنُوا بِهِ وَ عَزَّرُوهُ وَ</w:t>
      </w:r>
      <w:r w:rsidR="00CA46A6" w:rsidRPr="005145EF">
        <w:rPr>
          <w:rStyle w:val="libAieChar"/>
          <w:rFonts w:hint="cs"/>
          <w:rtl/>
        </w:rPr>
        <w:t xml:space="preserve"> </w:t>
      </w:r>
      <w:r w:rsidR="00CA46A6" w:rsidRPr="005145EF">
        <w:rPr>
          <w:rStyle w:val="libAieChar"/>
          <w:rFonts w:hint="eastAsia"/>
          <w:rtl/>
        </w:rPr>
        <w:t>نَصَرُوهُ</w:t>
      </w:r>
      <w:r w:rsidR="00CA46A6" w:rsidRPr="005145EF">
        <w:rPr>
          <w:rStyle w:val="libAieChar"/>
          <w:rtl/>
        </w:rPr>
        <w:t xml:space="preserve"> وَ اتَّبَعُوا النُّورَ 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أُنْزِلَ مَعَهُ أُولئِکَ هُمُ الْمُفْلِحُونَ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(اعراف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157)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او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آورده اند و او را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کرده و کمک نموده اند و از نور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بر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فرود آمده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رستگارانند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خدا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رستگاران چهار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شمارد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آمَنُوابه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تعز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و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او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عَزَّروهُ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3 ـ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 او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نَصَرُوهُ</w:t>
      </w:r>
      <w:r w:rsidR="00CA46A6" w:rsidRPr="005145EF">
        <w:rPr>
          <w:rStyle w:val="libAlaemChar"/>
          <w:rFonts w:eastAsia="KFGQPC Uthman Taha Naskh"/>
          <w:rtl/>
        </w:rPr>
        <w:t>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4 ـ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نور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(قرآن) که نازل شده است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وَاتَّبَعُوا النُّورَ الّذ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أُنْزلَ مَعَهُ</w:t>
      </w:r>
      <w:r w:rsidR="00CA46A6" w:rsidRPr="005145EF">
        <w:rPr>
          <w:rStyle w:val="libAlaemChar"/>
          <w:rFonts w:eastAsia="KFGQPC Uthman Taha Naskh"/>
          <w:rtl/>
        </w:rPr>
        <w:t>)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سوم آمده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قطعاً مراد از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عَزَّروهُ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در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دوم همان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تعظ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مسلماً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مخصوص دوران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همچنانکه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به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وارد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محدود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درباره</w:t>
      </w:r>
      <w:r w:rsidRPr="005145EF">
        <w:rPr>
          <w:rtl/>
        </w:rPr>
        <w:t xml:space="preserve"> محبت به خاندان رسالت 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قرآن آن را به صورت پاداش رسالت ذکر کرده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قُلْ لا أَسْئَلُکُمْ عَلَ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هِ</w:t>
      </w:r>
      <w:r w:rsidR="00CA46A6" w:rsidRPr="005145EF">
        <w:rPr>
          <w:rStyle w:val="libAieChar"/>
          <w:rtl/>
        </w:rPr>
        <w:t xml:space="preserve"> أَجْراً إِلاَّ الْمَوَدَّةَ فِ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الْقُرْب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(شور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23)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بگو من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رسالت خداا از شما پاداش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طلبم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جز محبت 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به بستگان و نزد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کانم</w:t>
      </w:r>
      <w:r w:rsidR="00FE1AB1" w:rsidRPr="005145EF">
        <w:rPr>
          <w:rtl/>
        </w:rPr>
        <w:t xml:space="preserve">. </w:t>
      </w:r>
    </w:p>
    <w:p w:rsidR="00F155AE" w:rsidRPr="005145EF" w:rsidRDefault="00F155AE" w:rsidP="004D13E8">
      <w:pPr>
        <w:pStyle w:val="libNormal"/>
        <w:rPr>
          <w:rtl/>
        </w:rPr>
      </w:pPr>
      <w:r w:rsidRPr="005145EF">
        <w:rPr>
          <w:rFonts w:hint="eastAsia"/>
          <w:rtl/>
        </w:rPr>
        <w:t>محبت</w:t>
      </w:r>
      <w:r w:rsidRPr="005145EF">
        <w:rPr>
          <w:rtl/>
        </w:rPr>
        <w:t xml:space="preserve"> و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نسبت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نه تنها در قرآن</w:t>
      </w:r>
      <w:r w:rsidR="004D13E8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آمده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بلکه در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آن تأک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که دو نمونه آن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1 ـ رسول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«لا </w:t>
      </w:r>
      <w:r w:rsidRPr="005145EF">
        <w:rPr>
          <w:rFonts w:hint="cs"/>
          <w:rtl/>
        </w:rPr>
        <w:t>یُ</w:t>
      </w:r>
      <w:r w:rsidRPr="005145EF">
        <w:rPr>
          <w:rFonts w:hint="eastAsia"/>
          <w:rtl/>
        </w:rPr>
        <w:t>ؤمِنُ</w:t>
      </w:r>
      <w:r w:rsidRPr="005145EF">
        <w:rPr>
          <w:rtl/>
        </w:rPr>
        <w:t xml:space="preserve"> أَحدُکُمْ حَتّ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أَکُونَ عنده أَحبَّ مِنْ وُلْدِهِ وَالنّاسِ أَجْمَع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هرگز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نفر از شما مؤمن واقع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نخواهد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من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از فرزندانش و همه مردم محبوبتر باشم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tl/>
        </w:rPr>
        <w:lastRenderedPageBreak/>
        <w:t>2 ـ 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ثَلاث من کُنّ 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ذاقَ طعمَ الا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من کان لا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ء</w:t>
      </w:r>
      <w:r w:rsidRPr="005145EF">
        <w:rPr>
          <w:rtl/>
        </w:rPr>
        <w:t xml:space="preserve"> أحبُّ إل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من اللهِ وَ رَسُولِهِ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وَ مَنْ کان لَئِنْ </w:t>
      </w:r>
      <w:r w:rsidRPr="005145EF">
        <w:rPr>
          <w:rFonts w:hint="cs"/>
          <w:rtl/>
        </w:rPr>
        <w:t>یُ</w:t>
      </w:r>
      <w:r w:rsidRPr="005145EF">
        <w:rPr>
          <w:rFonts w:hint="eastAsia"/>
          <w:rtl/>
        </w:rPr>
        <w:t>حرق</w:t>
      </w:r>
      <w:r w:rsidRPr="005145EF">
        <w:rPr>
          <w:rtl/>
        </w:rPr>
        <w:t xml:space="preserve"> بالنّار أحبَّ 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مِنْ أَنْ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رتدّ</w:t>
      </w:r>
      <w:r w:rsidRPr="005145EF">
        <w:rPr>
          <w:rtl/>
        </w:rPr>
        <w:t xml:space="preserve"> عن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مَنْ کانَ </w:t>
      </w:r>
      <w:r w:rsidRPr="005145EF">
        <w:rPr>
          <w:rFonts w:hint="cs"/>
          <w:rtl/>
        </w:rPr>
        <w:t>یُ</w:t>
      </w:r>
      <w:r w:rsidRPr="005145EF">
        <w:rPr>
          <w:rFonts w:hint="eastAsia"/>
          <w:rtl/>
        </w:rPr>
        <w:t>حبُّ</w:t>
      </w:r>
      <w:r w:rsidRPr="005145EF">
        <w:rPr>
          <w:rtl/>
        </w:rPr>
        <w:t xml:space="preserve"> للهِ وَ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بغضُ</w:t>
      </w:r>
      <w:r w:rsidRPr="005145EF">
        <w:rPr>
          <w:rtl/>
        </w:rPr>
        <w:t xml:space="preserve"> لله»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سه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است که هرکس دارا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با</w:t>
      </w:r>
      <w:r w:rsidRPr="005145EF">
        <w:rPr>
          <w:rFonts w:hint="eastAsia"/>
          <w:rtl/>
        </w:rPr>
        <w:t>شد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مزه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را چش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</w:p>
    <w:p w:rsidR="004D13E8" w:rsidRPr="005145EF" w:rsidRDefault="004D13E8" w:rsidP="004D13E8">
      <w:pPr>
        <w:pStyle w:val="libFootnote"/>
        <w:rPr>
          <w:rtl/>
        </w:rPr>
      </w:pPr>
      <w:r w:rsidRPr="005145EF">
        <w:rPr>
          <w:rtl/>
        </w:rPr>
        <w:t xml:space="preserve">1- کنزالعمال: ج 1، ص 70 و 72 و جامع الاصول: ج1، ص 238. </w:t>
      </w:r>
    </w:p>
    <w:p w:rsidR="004D13E8" w:rsidRPr="005145EF" w:rsidRDefault="004D13E8" w:rsidP="004D13E8">
      <w:pPr>
        <w:pStyle w:val="libFootnote"/>
        <w:rPr>
          <w:rtl/>
        </w:rPr>
      </w:pPr>
      <w:r w:rsidRPr="005145EF">
        <w:rPr>
          <w:rtl/>
        </w:rPr>
        <w:t xml:space="preserve">2- کنزالعمال: ج 1، ص 70 و 72 و جامع الاصول: ج1، ص 238. </w:t>
      </w:r>
    </w:p>
    <w:p w:rsidR="004D13E8" w:rsidRPr="005145EF" w:rsidRDefault="004D13E8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آن کس که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از خدا و رسولش محبوب تر نباشد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آن کس که سوخته شدن در آتش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محبوبتر از خروج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آن کس که دوست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دشمن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خدا باشد</w:t>
      </w:r>
      <w:r w:rsidR="00FE1AB1" w:rsidRPr="005145EF">
        <w:rPr>
          <w:rtl/>
        </w:rPr>
        <w:t xml:space="preserve">. </w:t>
      </w:r>
    </w:p>
    <w:p w:rsidR="00A2047A" w:rsidRPr="005145EF" w:rsidRDefault="00F155AE" w:rsidP="00A2047A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محبت</w:t>
      </w:r>
      <w:r w:rsidRPr="005145EF">
        <w:rPr>
          <w:rtl/>
        </w:rPr>
        <w:t xml:space="preserve"> خاندان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مورد تأک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واقع شده است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</w:p>
    <w:p w:rsidR="00F155AE" w:rsidRPr="005145EF" w:rsidRDefault="00F155AE" w:rsidP="00A2047A">
      <w:pPr>
        <w:pStyle w:val="libNormal"/>
        <w:rPr>
          <w:rtl/>
        </w:rPr>
      </w:pPr>
      <w:r w:rsidRPr="005145EF">
        <w:rPr>
          <w:rtl/>
        </w:rPr>
        <w:t>1 ـ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ؤمن</w:t>
      </w:r>
      <w:r w:rsidRPr="005145EF">
        <w:rPr>
          <w:rtl/>
        </w:rPr>
        <w:t xml:space="preserve"> عبد حتّ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أکون أحبَّ إل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مُنْ نفسِه و تکونَ عترت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أحبَّ إل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من عترته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کون</w:t>
      </w:r>
      <w:r w:rsidRPr="005145EF">
        <w:rPr>
          <w:rtl/>
        </w:rPr>
        <w:t xml:space="preserve"> أهل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أحبَّ إل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من أهله»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مؤمن به شمار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بنده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مرا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از خود دوست بدارد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فرزندان مرا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از فر</w:t>
      </w:r>
      <w:r w:rsidRPr="005145EF">
        <w:rPr>
          <w:rFonts w:hint="eastAsia"/>
          <w:rtl/>
        </w:rPr>
        <w:t>زندانش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خاندان مرا فزون از خاندان خود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دوست بدارد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درباره عترت خود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«مَنْ أحبّهم أحبّه الله و من أبغضهم أبغضه الله»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هرکس آنها را دوست بدارد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خدا را دوست داشته و هرکس آنها را دشمن بدارد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خدا را دشمن داشته است</w:t>
      </w:r>
      <w:r w:rsidR="00FE1AB1" w:rsidRPr="005145EF">
        <w:rPr>
          <w:rtl/>
        </w:rPr>
        <w:t xml:space="preserve">. </w:t>
      </w:r>
    </w:p>
    <w:p w:rsidR="00A2047A" w:rsidRPr="005145EF" w:rsidRDefault="00A2047A" w:rsidP="00A2047A">
      <w:pPr>
        <w:pStyle w:val="libFootnote"/>
        <w:rPr>
          <w:rtl/>
        </w:rPr>
      </w:pPr>
      <w:r w:rsidRPr="005145EF">
        <w:rPr>
          <w:rtl/>
        </w:rPr>
        <w:t>1- مناقب الامام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رالمؤمن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تأل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حافظ محمد بن سل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کوف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 2 ح 619 و 700 و بحار الانوار ج 17 ص 13، علل الشرا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باب 117 ح 3. </w:t>
      </w:r>
    </w:p>
    <w:p w:rsidR="00A2047A" w:rsidRPr="005145EF" w:rsidRDefault="00A2047A" w:rsidP="00A2047A">
      <w:pPr>
        <w:pStyle w:val="libFootnote"/>
        <w:rPr>
          <w:rtl/>
        </w:rPr>
      </w:pPr>
      <w:r w:rsidRPr="005145EF">
        <w:rPr>
          <w:rtl/>
        </w:rPr>
        <w:t xml:space="preserve">2- کنزالعمال: ج 1، ص 70 و 72 و جامع الاصول: ج1، ص 238. </w:t>
      </w:r>
    </w:p>
    <w:p w:rsidR="00A2047A" w:rsidRPr="005145EF" w:rsidRDefault="00A2047A" w:rsidP="00F155AE">
      <w:pPr>
        <w:pStyle w:val="libNormal"/>
        <w:rPr>
          <w:rFonts w:hint="cs"/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جا با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وجوب مهر 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عترتش و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آنان آشنا شد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اکنون سؤال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سود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امت از مهر 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عترت او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برد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وه</w:t>
      </w:r>
      <w:r w:rsidRPr="005145EF">
        <w:rPr>
          <w:rtl/>
        </w:rPr>
        <w:t xml:space="preserve"> مهر ورز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نسبت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خاندان او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؟ </w:t>
      </w:r>
    </w:p>
    <w:p w:rsidR="00F155AE" w:rsidRPr="005145EF" w:rsidRDefault="00F155AE" w:rsidP="00A2047A">
      <w:pPr>
        <w:pStyle w:val="libNormal"/>
        <w:rPr>
          <w:rtl/>
        </w:rPr>
      </w:pPr>
      <w:r w:rsidRPr="005145EF">
        <w:rPr>
          <w:rFonts w:hint="eastAsia"/>
          <w:rtl/>
        </w:rPr>
        <w:t>درباره</w:t>
      </w:r>
      <w:r w:rsidRPr="005145EF">
        <w:rPr>
          <w:rtl/>
        </w:rPr>
        <w:t xml:space="preserve"> مطلب نخست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محبت به انسان با کمال و با فض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خود نردبان صعود به سو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کمال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هرگاه انسان</w:t>
      </w:r>
      <w:r w:rsidRPr="005145EF">
        <w:rPr>
          <w:rFonts w:hint="cs"/>
          <w:rtl/>
        </w:rPr>
        <w:t>ی</w:t>
      </w:r>
      <w:r w:rsidR="00A2047A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از صم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دل دوست بدارد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کوشش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خود را با او همگون سازد و آنچه که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خرسند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است انجام داده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آنچه او را آزار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 ترک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ناگفته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داست</w:t>
      </w:r>
      <w:r w:rsidRPr="005145EF">
        <w:rPr>
          <w:rtl/>
        </w:rPr>
        <w:t xml:space="preserve"> وجود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انسان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تحول بوده و سبب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راه اطاعت را در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و از گناه بپره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کسان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زبان اظهار علاقه کرده 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عملا با محبوب خود مخالفت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ورزند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فاقد محبت واقع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موض</w:t>
      </w:r>
      <w:r w:rsidRPr="005145EF">
        <w:rPr>
          <w:rFonts w:hint="eastAsia"/>
          <w:rtl/>
        </w:rPr>
        <w:t>وع</w:t>
      </w:r>
      <w:r w:rsidRPr="005145EF">
        <w:rPr>
          <w:rtl/>
        </w:rPr>
        <w:t xml:space="preserve"> با دو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استدلال کرد و فرمود</w:t>
      </w:r>
      <w:r w:rsidR="00FE1AB1" w:rsidRPr="005145EF">
        <w:rPr>
          <w:rtl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8"/>
        <w:gridCol w:w="269"/>
        <w:gridCol w:w="3660"/>
      </w:tblGrid>
      <w:tr w:rsidR="00A2047A" w:rsidRPr="005145EF" w:rsidTr="00A2047A">
        <w:trPr>
          <w:trHeight w:val="350"/>
        </w:trPr>
        <w:tc>
          <w:tcPr>
            <w:tcW w:w="3658" w:type="dxa"/>
            <w:shd w:val="clear" w:color="auto" w:fill="auto"/>
          </w:tcPr>
          <w:p w:rsidR="00A2047A" w:rsidRPr="005145EF" w:rsidRDefault="00A2047A" w:rsidP="000C5A14">
            <w:pPr>
              <w:pStyle w:val="libPoem"/>
              <w:rPr>
                <w:rtl/>
              </w:rPr>
            </w:pPr>
            <w:r w:rsidRPr="005145EF">
              <w:rPr>
                <w:rFonts w:hint="eastAsia"/>
                <w:rtl/>
              </w:rPr>
              <w:t>تعص</w:t>
            </w:r>
            <w:r w:rsidRPr="005145EF">
              <w:rPr>
                <w:rFonts w:hint="cs"/>
                <w:rtl/>
              </w:rPr>
              <w:t>ی</w:t>
            </w:r>
            <w:r w:rsidRPr="005145EF">
              <w:rPr>
                <w:rtl/>
              </w:rPr>
              <w:t xml:space="preserve"> الإلهَ وَ أنتَ تُظْهِرُ حبَّه</w:t>
            </w:r>
            <w:r w:rsidRPr="005145EF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A2047A" w:rsidRPr="005145EF" w:rsidRDefault="00A2047A" w:rsidP="000C5A14">
            <w:pPr>
              <w:pStyle w:val="libPoem"/>
              <w:rPr>
                <w:rtl/>
              </w:rPr>
            </w:pPr>
          </w:p>
        </w:tc>
        <w:tc>
          <w:tcPr>
            <w:tcW w:w="3660" w:type="dxa"/>
            <w:shd w:val="clear" w:color="auto" w:fill="auto"/>
          </w:tcPr>
          <w:p w:rsidR="00A2047A" w:rsidRPr="005145EF" w:rsidRDefault="00A2047A" w:rsidP="000C5A14">
            <w:pPr>
              <w:pStyle w:val="libPoem"/>
              <w:rPr>
                <w:rtl/>
              </w:rPr>
            </w:pPr>
            <w:r w:rsidRPr="005145EF">
              <w:rPr>
                <w:rFonts w:hint="eastAsia"/>
                <w:rtl/>
              </w:rPr>
              <w:t>هذا</w:t>
            </w:r>
            <w:r w:rsidRPr="005145EF">
              <w:rPr>
                <w:rtl/>
              </w:rPr>
              <w:t xml:space="preserve"> لَعمْر</w:t>
            </w:r>
            <w:r w:rsidRPr="005145EF">
              <w:rPr>
                <w:rFonts w:hint="cs"/>
                <w:rtl/>
              </w:rPr>
              <w:t>ی</w:t>
            </w:r>
            <w:r w:rsidRPr="005145EF">
              <w:rPr>
                <w:rtl/>
              </w:rPr>
              <w:t xml:space="preserve"> ف</w:t>
            </w:r>
            <w:r w:rsidRPr="005145EF">
              <w:rPr>
                <w:rFonts w:hint="cs"/>
                <w:rtl/>
              </w:rPr>
              <w:t>ی</w:t>
            </w:r>
            <w:r w:rsidRPr="005145EF">
              <w:rPr>
                <w:rtl/>
              </w:rPr>
              <w:t xml:space="preserve"> الفعال بد</w:t>
            </w:r>
            <w:r w:rsidRPr="005145EF">
              <w:rPr>
                <w:rFonts w:hint="cs"/>
                <w:rtl/>
              </w:rPr>
              <w:t>ی</w:t>
            </w:r>
            <w:r w:rsidRPr="005145EF">
              <w:rPr>
                <w:rFonts w:hint="eastAsia"/>
                <w:rtl/>
              </w:rPr>
              <w:t>عٌ</w:t>
            </w:r>
            <w:r w:rsidRPr="005145EF">
              <w:rPr>
                <w:rStyle w:val="libPoemTiniChar0"/>
                <w:rtl/>
              </w:rPr>
              <w:br/>
              <w:t> </w:t>
            </w:r>
          </w:p>
        </w:tc>
      </w:tr>
      <w:tr w:rsidR="00A2047A" w:rsidRPr="005145EF" w:rsidTr="00A2047A">
        <w:trPr>
          <w:trHeight w:val="350"/>
        </w:trPr>
        <w:tc>
          <w:tcPr>
            <w:tcW w:w="3658" w:type="dxa"/>
          </w:tcPr>
          <w:p w:rsidR="00A2047A" w:rsidRPr="005145EF" w:rsidRDefault="00A2047A" w:rsidP="000C5A14">
            <w:pPr>
              <w:pStyle w:val="libPoem"/>
              <w:rPr>
                <w:rtl/>
              </w:rPr>
            </w:pPr>
            <w:r w:rsidRPr="005145EF">
              <w:rPr>
                <w:rFonts w:hint="eastAsia"/>
                <w:rtl/>
              </w:rPr>
              <w:t>لو</w:t>
            </w:r>
            <w:r w:rsidRPr="005145EF">
              <w:rPr>
                <w:rtl/>
              </w:rPr>
              <w:t xml:space="preserve"> کان حبُّکَ صادقاً لأطعتَه</w:t>
            </w:r>
            <w:r w:rsidRPr="005145EF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</w:tcPr>
          <w:p w:rsidR="00A2047A" w:rsidRPr="005145EF" w:rsidRDefault="00A2047A" w:rsidP="000C5A14">
            <w:pPr>
              <w:pStyle w:val="libPoem"/>
              <w:rPr>
                <w:rtl/>
              </w:rPr>
            </w:pPr>
          </w:p>
        </w:tc>
        <w:tc>
          <w:tcPr>
            <w:tcW w:w="3660" w:type="dxa"/>
          </w:tcPr>
          <w:p w:rsidR="00A2047A" w:rsidRPr="005145EF" w:rsidRDefault="00A2047A" w:rsidP="000C5A14">
            <w:pPr>
              <w:pStyle w:val="libPoem"/>
              <w:rPr>
                <w:rtl/>
              </w:rPr>
            </w:pPr>
            <w:r w:rsidRPr="005145EF">
              <w:rPr>
                <w:rFonts w:hint="eastAsia"/>
                <w:rtl/>
              </w:rPr>
              <w:t>إنّ</w:t>
            </w:r>
            <w:r w:rsidRPr="005145EF">
              <w:rPr>
                <w:rtl/>
              </w:rPr>
              <w:t xml:space="preserve"> المُحبَّ لِمَن </w:t>
            </w:r>
            <w:r w:rsidRPr="005145EF">
              <w:rPr>
                <w:rFonts w:hint="cs"/>
                <w:rtl/>
              </w:rPr>
              <w:t>یُ</w:t>
            </w:r>
            <w:r w:rsidRPr="005145EF">
              <w:rPr>
                <w:rFonts w:hint="eastAsia"/>
                <w:rtl/>
              </w:rPr>
              <w:t>حبُّ</w:t>
            </w:r>
            <w:r w:rsidRPr="005145EF">
              <w:rPr>
                <w:rtl/>
              </w:rPr>
              <w:t xml:space="preserve"> مط</w:t>
            </w:r>
            <w:r w:rsidRPr="005145EF">
              <w:rPr>
                <w:rFonts w:hint="cs"/>
                <w:rtl/>
              </w:rPr>
              <w:t>ی</w:t>
            </w:r>
            <w:r w:rsidRPr="005145EF">
              <w:rPr>
                <w:rFonts w:hint="eastAsia"/>
                <w:rtl/>
              </w:rPr>
              <w:t>عٌ</w:t>
            </w:r>
            <w:r w:rsidRPr="005145EF">
              <w:rPr>
                <w:rtl/>
              </w:rPr>
              <w:t xml:space="preserve"> </w:t>
            </w:r>
            <w:r w:rsidRPr="005145EF">
              <w:rPr>
                <w:rStyle w:val="libFootnotenumChar"/>
                <w:rtl/>
              </w:rPr>
              <w:t>(1)</w:t>
            </w:r>
            <w:r w:rsidRPr="005145EF">
              <w:rPr>
                <w:rStyle w:val="libPoemTiniChar0"/>
                <w:rtl/>
              </w:rPr>
              <w:br/>
              <w:t> </w:t>
            </w:r>
          </w:p>
        </w:tc>
      </w:tr>
    </w:tbl>
    <w:p w:rsidR="00A2047A" w:rsidRPr="005145EF" w:rsidRDefault="00A2047A" w:rsidP="00A2047A">
      <w:pPr>
        <w:pStyle w:val="libFootnote"/>
        <w:rPr>
          <w:rtl/>
        </w:rPr>
      </w:pPr>
      <w:r w:rsidRPr="005145EF">
        <w:rPr>
          <w:rtl/>
        </w:rPr>
        <w:t>1- 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نة</w:t>
      </w:r>
      <w:r w:rsidRPr="005145EF">
        <w:rPr>
          <w:rtl/>
        </w:rPr>
        <w:t xml:space="preserve"> البحار: 1: 199. </w:t>
      </w:r>
    </w:p>
    <w:p w:rsidR="00A2047A" w:rsidRPr="005145EF" w:rsidRDefault="00A2047A" w:rsidP="00F155AE">
      <w:pPr>
        <w:pStyle w:val="libNormal"/>
        <w:rPr>
          <w:rFonts w:hint="cs"/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«خدا</w:t>
      </w:r>
      <w:r w:rsidRPr="005145EF">
        <w:rPr>
          <w:rtl/>
        </w:rPr>
        <w:t xml:space="preserve"> را نافرمان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اظهار دوست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جانم سوگند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شگفت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اگر در ادعا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راستگو بود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را اطاعت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که محبّ مط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محبوب خود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باشد»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اکنون</w:t>
      </w:r>
      <w:r w:rsidRPr="005145EF">
        <w:rPr>
          <w:rtl/>
        </w:rPr>
        <w:t xml:space="preserve"> که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ثمرات مهر ورز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خاندان او روشن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وه</w:t>
      </w:r>
      <w:r w:rsidRPr="005145EF">
        <w:rPr>
          <w:rtl/>
        </w:rPr>
        <w:t xml:space="preserve"> ابراز آن بپرداز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مسلماً مقصود حب درون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بدون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گونه بازتاب عمل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tl/>
        </w:rPr>
        <w:lastRenderedPageBreak/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بلکه مقصود مهر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در گفتار و رفتار انسان بازتاب مناسب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977C64">
      <w:pPr>
        <w:pStyle w:val="libNormal"/>
        <w:rPr>
          <w:rtl/>
        </w:rPr>
      </w:pPr>
      <w:r w:rsidRPr="005145EF">
        <w:rPr>
          <w:rFonts w:hint="eastAsia"/>
          <w:rtl/>
        </w:rPr>
        <w:t>شک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بازتابها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محبت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</w:t>
      </w:r>
      <w:r w:rsidR="00977C64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خاندان</w:t>
      </w:r>
      <w:r w:rsidRPr="005145EF">
        <w:rPr>
          <w:rtl/>
        </w:rPr>
        <w:t xml:space="preserve"> او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آنان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 که اشاره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سخن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بازتابها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حالت درون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اجمال آن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هر گفتار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رفتار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نظر مردم نشانه محبت و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 افراد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مشمول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قاعده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مشروط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 عمل مش</w:t>
      </w:r>
      <w:r w:rsidRPr="005145EF">
        <w:rPr>
          <w:rFonts w:hint="eastAsia"/>
          <w:rtl/>
        </w:rPr>
        <w:t>روع</w:t>
      </w:r>
      <w:r w:rsidRPr="005145EF">
        <w:rPr>
          <w:rtl/>
        </w:rPr>
        <w:t xml:space="preserve"> او را تکر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با عمل حرام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Style w:val="libAlaemChar"/>
          <w:rtl/>
        </w:rPr>
        <w:t xml:space="preserve"> </w:t>
      </w:r>
      <w:r w:rsidRPr="005145EF">
        <w:rPr>
          <w:rtl/>
        </w:rPr>
        <w:t xml:space="preserve">و خاندان او در هر زمان ـ خصوصاً در سالروز ولادت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وفات ـ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ابراز محبت و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 مقام و منزل آنان است و آز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روزها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ولادت و روشن کردن چراغ و برافراشتن پرچم و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مجلس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ذکر فضا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و مناقب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خاندان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نشانه محبت به آنان و وس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ابراز آن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رود و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خاطر تجل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</w:t>
      </w:r>
      <w:r w:rsidRPr="005145EF">
        <w:rPr>
          <w:rtl/>
        </w:rPr>
        <w:t xml:space="preserve"> ولادت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سنت مستمر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مسلمانان بوده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بکر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کتاب «تار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الخم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س»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مسلمانان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ماه ولادت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را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و جشن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رند</w:t>
      </w:r>
      <w:r w:rsidRPr="005145EF">
        <w:rPr>
          <w:rtl/>
        </w:rPr>
        <w:t xml:space="preserve"> و اطعام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به فقرا صدقه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 اظهار شادمان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و سرگذشت ولادت او را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چه بسا کرامات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ظاهر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سخن را عالم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نام ابن حجر عسقلان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کتاب خود آورده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7A4A23">
      <w:pPr>
        <w:pStyle w:val="libFootnote"/>
        <w:rPr>
          <w:rtl/>
        </w:rPr>
      </w:pPr>
      <w:r w:rsidRPr="005145EF">
        <w:rPr>
          <w:rtl/>
        </w:rPr>
        <w:t>1- المواهب اللدن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 21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27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الخم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 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223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گذشته فلسفه سوگوار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هر نوع ترت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مجلس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ذکر مصائب آنان نوع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اظهار محبت و مهر </w:t>
      </w:r>
      <w:r w:rsidRPr="005145EF">
        <w:rPr>
          <w:rtl/>
        </w:rPr>
        <w:lastRenderedPageBreak/>
        <w:t>ورز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اگر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tl/>
        </w:rPr>
        <w:t xml:space="preserve"> سال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دراز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فقدان عز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زش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Pr="005145EF">
        <w:rPr>
          <w:rtl/>
        </w:rPr>
        <w:t xml:space="preserve"> 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کرد و اشک 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خت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شه</w:t>
      </w:r>
      <w:r w:rsidRPr="005145EF">
        <w:rPr>
          <w:rtl/>
        </w:rPr>
        <w:t xml:space="preserve">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علاقه باطن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او به فرزندش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پس هرگاه علاقمندان به خاندان رسالت در پرتو مهر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آنان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روزها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درگذشت و شهادت آنان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اشک بر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زند</w:t>
      </w:r>
      <w:r w:rsidRPr="005145EF">
        <w:rPr>
          <w:rtl/>
        </w:rPr>
        <w:t xml:space="preserve"> چه اشکال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اصولا</w:t>
      </w:r>
      <w:r w:rsidRPr="005145EF">
        <w:rPr>
          <w:rtl/>
        </w:rPr>
        <w:t xml:space="preserve">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مجلس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فقدان عز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زان</w:t>
      </w:r>
      <w:r w:rsidRPr="005145EF">
        <w:rPr>
          <w:rtl/>
        </w:rPr>
        <w:t xml:space="preserve"> 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آن را در جنگ اُحد پ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 آنگاه که از 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زنان انصار بر شهدا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اُحد آگاه گشت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عمو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بزرگوار خود افتاد و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«وَلکِنَّ حَمزَة لا بَواک</w:t>
      </w:r>
      <w:r w:rsidRPr="005145EF">
        <w:rPr>
          <w:rFonts w:hint="cs"/>
          <w:rtl/>
        </w:rPr>
        <w:t>یَ</w:t>
      </w:r>
      <w:r w:rsidRPr="005145EF">
        <w:rPr>
          <w:rtl/>
        </w:rPr>
        <w:t xml:space="preserve"> له»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حم</w:t>
      </w:r>
      <w:r w:rsidRPr="005145EF">
        <w:rPr>
          <w:rFonts w:hint="eastAsia"/>
          <w:rtl/>
        </w:rPr>
        <w:t>زه</w:t>
      </w:r>
      <w:r w:rsidRPr="005145EF">
        <w:rPr>
          <w:rtl/>
        </w:rPr>
        <w:t xml:space="preserve"> 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کند»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وقت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علاقه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به برپا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مجلس عزا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احساس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زنان خود خواستند تا مجلس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برپا کرده و بر عمو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سوگوار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مجلس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رسول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ابراز ع</w:t>
      </w:r>
      <w:r w:rsidRPr="005145EF">
        <w:rPr>
          <w:rFonts w:hint="eastAsia"/>
          <w:rtl/>
        </w:rPr>
        <w:t>واطف</w:t>
      </w:r>
      <w:r w:rsidRPr="005145EF">
        <w:rPr>
          <w:rtl/>
        </w:rPr>
        <w:t xml:space="preserve"> آنان تقد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در حقّ آنان دعا کرد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فرمود «رحمَ اللهُ الأَنصارَ»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سپس از سران انصار خواست از زنان بخواهند تا به خانه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باز گردند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. </w:t>
      </w:r>
    </w:p>
    <w:p w:rsidR="00F155AE" w:rsidRPr="005145EF" w:rsidRDefault="00F155AE" w:rsidP="007A4A23">
      <w:pPr>
        <w:pStyle w:val="libFootnote"/>
        <w:rPr>
          <w:rtl/>
        </w:rPr>
      </w:pPr>
      <w:r w:rsidRPr="005145EF">
        <w:rPr>
          <w:rtl/>
        </w:rPr>
        <w:t xml:space="preserve">1-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وسف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184</w:t>
      </w:r>
      <w:r w:rsidR="00FE1AB1" w:rsidRPr="005145EF">
        <w:rPr>
          <w:rtl/>
        </w:rPr>
        <w:t xml:space="preserve">. </w:t>
      </w:r>
    </w:p>
    <w:p w:rsidR="00F155AE" w:rsidRPr="005145EF" w:rsidRDefault="00F155AE" w:rsidP="007A4A23">
      <w:pPr>
        <w:pStyle w:val="libFootnote"/>
        <w:rPr>
          <w:rtl/>
        </w:rPr>
      </w:pPr>
      <w:r w:rsidRPr="005145EF">
        <w:rPr>
          <w:rtl/>
        </w:rPr>
        <w:t>2-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ابن هشام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: </w:t>
      </w:r>
      <w:r w:rsidRPr="005145EF">
        <w:rPr>
          <w:rtl/>
        </w:rPr>
        <w:t>99</w:t>
      </w:r>
      <w:r w:rsidR="00FE1AB1" w:rsidRPr="005145EF">
        <w:rPr>
          <w:rtl/>
        </w:rPr>
        <w:t xml:space="preserve">. </w:t>
      </w:r>
    </w:p>
    <w:p w:rsidR="00F155AE" w:rsidRPr="005145EF" w:rsidRDefault="00F155AE" w:rsidP="007A4A23">
      <w:pPr>
        <w:pStyle w:val="libFootnote"/>
        <w:rPr>
          <w:rtl/>
        </w:rPr>
      </w:pPr>
      <w:r w:rsidRPr="005145EF">
        <w:rPr>
          <w:rtl/>
        </w:rPr>
        <w:t>3- مدرک قبل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امتاع الأسماع</w:t>
      </w:r>
      <w:r w:rsidR="00FE1AB1" w:rsidRPr="005145EF">
        <w:rPr>
          <w:rtl/>
        </w:rPr>
        <w:t xml:space="preserve">: </w:t>
      </w:r>
      <w:r w:rsidRPr="005145EF">
        <w:rPr>
          <w:rtl/>
        </w:rPr>
        <w:t>11</w:t>
      </w:r>
      <w:r w:rsidR="00FE1AB1" w:rsidRPr="005145EF">
        <w:rPr>
          <w:rtl/>
        </w:rPr>
        <w:t xml:space="preserve">: </w:t>
      </w:r>
      <w:r w:rsidRPr="005145EF">
        <w:rPr>
          <w:rtl/>
        </w:rPr>
        <w:t>164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گذشته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سوگوار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امامان و شه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دان</w:t>
      </w:r>
      <w:r w:rsidRPr="005145EF">
        <w:rPr>
          <w:rtl/>
        </w:rPr>
        <w:t xml:space="preserve"> راه حق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فلسفه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دارد و آن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بزرگداشت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آنان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حفظ مکتب آنهاست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مکتب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اساس آن را فداکار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راه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تن ندادن به ذلّت و خوار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منطق آنان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«مرگ سرخ به از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eastAsia"/>
          <w:rtl/>
        </w:rPr>
        <w:t>ننگ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است» و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است که در هر عاشورا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منطق اح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اء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 و ملت ها از نهضت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درس آموخته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آموزند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مطلب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خردمندان جهان در نگهدار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آثار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اکان</w:t>
      </w:r>
      <w:r w:rsidRPr="005145EF">
        <w:rPr>
          <w:rtl/>
        </w:rPr>
        <w:t xml:space="preserve"> خود کوشا بوده و آن را تحت عنوان «م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راث</w:t>
      </w:r>
      <w:r w:rsidRPr="005145EF">
        <w:rPr>
          <w:rtl/>
        </w:rPr>
        <w:t xml:space="preserve"> فرهنگ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از گزند روزگار حفظ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 صرف هز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عنوان آثار مل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مفاخر گذشتگان از آن حراست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آثار گذشتگان حلقه اتصال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جد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بو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و حرکت ملتها را در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ترق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تعال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روشن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7A4A23">
      <w:pPr>
        <w:pStyle w:val="libNormal"/>
        <w:rPr>
          <w:rtl/>
        </w:rPr>
      </w:pPr>
      <w:r w:rsidRPr="005145EF">
        <w:rPr>
          <w:rFonts w:hint="eastAsia"/>
          <w:rtl/>
        </w:rPr>
        <w:t>مسلمانان</w:t>
      </w:r>
      <w:r w:rsidRPr="005145EF">
        <w:rPr>
          <w:rtl/>
        </w:rPr>
        <w:t xml:space="preserve"> براساس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رسم در طول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آثار به جا مانده از رسول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فرزندان او را از گزند روزگار حفظ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شخص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فزون از چهارده قرن قبل به مقام نبوت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با برنامه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tl/>
        </w:rPr>
        <w:t xml:space="preserve"> مترق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اصلاح جامعه پردا</w:t>
      </w:r>
      <w:r w:rsidRPr="005145EF">
        <w:rPr>
          <w:rFonts w:hint="eastAsia"/>
          <w:rtl/>
        </w:rPr>
        <w:t>خت</w:t>
      </w:r>
      <w:r w:rsidRPr="005145EF">
        <w:rPr>
          <w:rtl/>
        </w:rPr>
        <w:t xml:space="preserve"> و تحول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که هم اکنون مردم جهان از آن بهره مندند پد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آورد پس حفاظت زادگاه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محل عبادت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نقطه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آنجا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برانگ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خته</w:t>
      </w:r>
      <w:r w:rsidRPr="005145EF">
        <w:rPr>
          <w:rtl/>
        </w:rPr>
        <w:t xml:space="preserve"> شده و نقاط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آنجا به سخنران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پرداخت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مناطق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آنجا به دفاع شرافتمندانه دست</w:t>
      </w:r>
      <w:r w:rsidR="007A4A23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زده</w:t>
      </w:r>
      <w:r w:rsidRPr="005145EF">
        <w:rPr>
          <w:rtl/>
        </w:rPr>
        <w:t xml:space="preserve"> و صدها علائم و آثار او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تمام مسلمانان جهان است و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حفظ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آثار بکوشند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لوحه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بر آنها نصب کنند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7A4A23">
      <w:pPr>
        <w:pStyle w:val="libNormal"/>
        <w:rPr>
          <w:rtl/>
        </w:rPr>
      </w:pPr>
      <w:r w:rsidRPr="005145EF">
        <w:rPr>
          <w:rFonts w:hint="eastAsia"/>
          <w:rtl/>
        </w:rPr>
        <w:t>امّا</w:t>
      </w:r>
      <w:r w:rsidRPr="005145EF">
        <w:rPr>
          <w:rtl/>
        </w:rPr>
        <w:t xml:space="preserve"> متأسفانه وهّاب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اصل عقلائ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خداپسند عمل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در راه بقاء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آثار بکوشند آنها را محو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>؟!</w:t>
      </w:r>
      <w:r w:rsidR="00FE1AB1" w:rsidRPr="005145EF">
        <w:rPr>
          <w:rtl/>
        </w:rPr>
        <w:t xml:space="preserve">!! </w:t>
      </w:r>
    </w:p>
    <w:p w:rsidR="001F1EA0" w:rsidRPr="005145EF" w:rsidRDefault="00F155AE" w:rsidP="007A4A23">
      <w:pPr>
        <w:pStyle w:val="Heading2"/>
        <w:rPr>
          <w:rtl/>
        </w:rPr>
      </w:pPr>
      <w:bookmarkStart w:id="42" w:name="_Toc425668546"/>
      <w:r w:rsidRPr="005145EF">
        <w:rPr>
          <w:rFonts w:hint="eastAsia"/>
          <w:rtl/>
        </w:rPr>
        <w:t>وضوء</w:t>
      </w:r>
      <w:bookmarkEnd w:id="42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وضو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مقدمات نماز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سوره مبارکه مائده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 w:hint="cs"/>
          <w:rtl/>
        </w:rPr>
        <w:t>(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ا</w:t>
      </w:r>
      <w:r w:rsidR="00CA46A6" w:rsidRPr="005145EF">
        <w:rPr>
          <w:rStyle w:val="libAieChar"/>
          <w:rtl/>
        </w:rPr>
        <w:t xml:space="preserve"> أَ</w:t>
      </w:r>
      <w:r w:rsidR="00CA46A6" w:rsidRPr="005145EF">
        <w:rPr>
          <w:rStyle w:val="libAieChar"/>
          <w:rFonts w:hint="cs"/>
          <w:rtl/>
        </w:rPr>
        <w:t>یُّ</w:t>
      </w:r>
      <w:r w:rsidR="00CA46A6" w:rsidRPr="005145EF">
        <w:rPr>
          <w:rStyle w:val="libAieChar"/>
          <w:rFonts w:hint="eastAsia"/>
          <w:rtl/>
        </w:rPr>
        <w:t>هَا</w:t>
      </w:r>
      <w:r w:rsidR="00CA46A6" w:rsidRPr="005145EF">
        <w:rPr>
          <w:rStyle w:val="libAieChar"/>
          <w:rtl/>
        </w:rPr>
        <w:t xml:space="preserve"> الَّذ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آمَنُوا إِذا قُمْتُمْ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الصَّلاةِ فَاغْسِلُوا وُجُوهَکُمْ وَ أَ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دِ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کُمْ</w:t>
      </w:r>
      <w:r w:rsidR="00CA46A6" w:rsidRPr="005145EF">
        <w:rPr>
          <w:rStyle w:val="libAieChar"/>
          <w:rtl/>
        </w:rPr>
        <w:t xml:space="preserve">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الْمَرافِقِ وَ امْسَحُوا بِرُؤُسِکُمْ وَ أَرْجُلَکُمْ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الْکَعْبَ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نِ</w:t>
      </w:r>
      <w:r w:rsidR="00CA46A6" w:rsidRPr="005145EF">
        <w:rPr>
          <w:rStyle w:val="libAlaemChar"/>
          <w:rFonts w:eastAsia="KFGQPC Uthman Taha Naskh" w:hint="cs"/>
          <w:rtl/>
        </w:rPr>
        <w:t>)</w:t>
      </w:r>
      <w:r w:rsidRPr="005145EF">
        <w:rPr>
          <w:rtl/>
        </w:rPr>
        <w:t xml:space="preserve"> (مائده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6)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افراد با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هرگاه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نماز بپا خاست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صورت و دستها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را تا آرنج بشو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سر و پاها را تا کعب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مسح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512CC3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در</w:t>
      </w:r>
      <w:r w:rsidRPr="005145EF">
        <w:rPr>
          <w:rtl/>
        </w:rPr>
        <w:t xml:space="preserve"> جمله نخست (وُجُوهَکُمْ وَ أَ</w:t>
      </w:r>
      <w:r w:rsidRPr="005145EF">
        <w:rPr>
          <w:rFonts w:hint="cs"/>
          <w:rtl/>
        </w:rPr>
        <w:t>یْ</w:t>
      </w:r>
      <w:r w:rsidRPr="005145EF">
        <w:rPr>
          <w:rFonts w:hint="eastAsia"/>
          <w:rtl/>
        </w:rPr>
        <w:t>دِ</w:t>
      </w:r>
      <w:r w:rsidRPr="005145EF">
        <w:rPr>
          <w:rFonts w:hint="cs"/>
          <w:rtl/>
        </w:rPr>
        <w:t>یَ</w:t>
      </w:r>
      <w:r w:rsidRPr="005145EF">
        <w:rPr>
          <w:rFonts w:hint="eastAsia"/>
          <w:rtl/>
        </w:rPr>
        <w:t>کُمْ</w:t>
      </w:r>
      <w:r w:rsidRPr="005145EF">
        <w:rPr>
          <w:rtl/>
        </w:rPr>
        <w:t xml:space="preserve"> إِلَ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الْمَرافِق) لفظ «أ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به کار رفته که جمع 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د»</w:t>
      </w:r>
      <w:r w:rsidRPr="005145EF">
        <w:rPr>
          <w:rtl/>
        </w:rPr>
        <w:t xml:space="preserve"> است و از آنجا که اولا کلمه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زبان عرب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استعمالات مختلف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و گاه به انگشتان دست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گاه به انگشتان تا مچ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گاه به انگشتان تا آرنج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گاه به کلّ دست از سر انگش</w:t>
      </w:r>
      <w:r w:rsidRPr="005145EF">
        <w:rPr>
          <w:rFonts w:hint="eastAsia"/>
          <w:rtl/>
        </w:rPr>
        <w:t>تان</w:t>
      </w:r>
      <w:r w:rsidRPr="005145EF">
        <w:rPr>
          <w:rtl/>
        </w:rPr>
        <w:t xml:space="preserve"> تا کتف اطلاق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Pr="005145EF">
        <w:rPr>
          <w:rtl/>
        </w:rPr>
        <w:t xml:space="preserve"> مقدار واجب شستن دست در وضو فاصله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مرفق تا سر انگشتان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لذا قرآن لفظ (إِلَ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الْمَرافِق) را به کار برده تا مقدار واجب را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کلمه</w:t>
      </w:r>
      <w:r w:rsidR="00512CC3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«ال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در «ال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المرافق»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مقدار «مغسول به»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«ک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ت»</w:t>
      </w:r>
      <w:r w:rsidRPr="005145EF">
        <w:rPr>
          <w:rtl/>
        </w:rPr>
        <w:t xml:space="preserve"> غَسل و شستشو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(که مثلا از بالا به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صورت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از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به بالا)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شستشو مربوط به عرف و عادت مردم است که معمولا هنگام نظافت از بالا به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و امامان معصوم که تفس</w:t>
      </w:r>
      <w:r w:rsidRPr="005145EF">
        <w:rPr>
          <w:rFonts w:hint="cs"/>
          <w:rtl/>
        </w:rPr>
        <w:t>ی</w:t>
      </w:r>
      <w:r w:rsidRPr="005145EF">
        <w:rPr>
          <w:rtl/>
        </w:rPr>
        <w:t>ر قرآن را از آنان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آموخت با نقل وضو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مسأله وجوب از بالا به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شستن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معتقد است که در هنگام وضو صورت و دستها را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بالا به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شست و خلاف آن را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مطلب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مسئله مسح پاها در وضو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پاها را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مسح کرد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غَسل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و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صورت خلاصه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ظاهر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ششم سوره مائده حاک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 است که انسان نمازگزار به هنگام وضو دو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دارد</w:t>
      </w:r>
      <w:r w:rsidR="00FE1AB1" w:rsidRPr="005145EF">
        <w:rPr>
          <w:rtl/>
        </w:rPr>
        <w:t xml:space="preserve">: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شستن (در مورد صورت و دست)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مسح (در مور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سر و پاها)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از تقارن و مقا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سه</w:t>
      </w:r>
      <w:r w:rsidRPr="005145EF">
        <w:rPr>
          <w:rtl/>
        </w:rPr>
        <w:t xml:space="preserve"> دو جمله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1 ـ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فَاغْسِلُوا وُجُوهَکُمْ وَ أَ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دِ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کُمْ</w:t>
      </w:r>
      <w:r w:rsidR="00CA46A6" w:rsidRPr="005145EF">
        <w:rPr>
          <w:rStyle w:val="libAieChar"/>
          <w:rtl/>
        </w:rPr>
        <w:t xml:space="preserve">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الْمَرافِقِ</w:t>
      </w:r>
      <w:r w:rsidR="00CA46A6" w:rsidRPr="005145EF">
        <w:rPr>
          <w:rStyle w:val="libAlaemChar"/>
          <w:rFonts w:eastAsia="KFGQPC Uthman Taha Naskh"/>
          <w:rtl/>
        </w:rPr>
        <w:t>)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2 ـ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امْسَحُوا بِرُؤُسِکُمْ وَ أَرْجُلَکُمْ إِلَ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الْکَعْبَ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نِ</w:t>
      </w:r>
      <w:r w:rsidR="00CA46A6" w:rsidRPr="005145EF">
        <w:rPr>
          <w:rStyle w:val="libAlaemChar"/>
          <w:rFonts w:eastAsia="KFGQPC Uthman Taha Naskh"/>
          <w:rtl/>
        </w:rPr>
        <w:t>)</w:t>
      </w:r>
    </w:p>
    <w:p w:rsidR="00F155AE" w:rsidRPr="005145EF" w:rsidRDefault="00F155AE" w:rsidP="00512CC3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چنانچه</w:t>
      </w:r>
      <w:r w:rsidRPr="005145EF">
        <w:rPr>
          <w:rtl/>
        </w:rPr>
        <w:t xml:space="preserve"> ما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جمله را به فرد عرب زبان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ذهن او مسبوق به فتوا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خاص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نباشد ارائه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خواهد گفت که طبق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وظ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ما نسبت به صورت و دست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شستن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و نسبت به</w:t>
      </w:r>
      <w:r w:rsidR="00512CC3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سرو</w:t>
      </w:r>
      <w:r w:rsidRPr="005145EF">
        <w:rPr>
          <w:rtl/>
        </w:rPr>
        <w:t xml:space="preserve"> پاها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مسح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نظر قواعد ادب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لفظ (أرجلکم)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عطف بر کلمه (رؤوسکم) باشد که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آن همان مسح پاهاست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آن را بر جمله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(و أ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کم</w:t>
      </w:r>
      <w:r w:rsidRPr="005145EF">
        <w:rPr>
          <w:rtl/>
        </w:rPr>
        <w:t>) عطف کرد که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آن شستن پاها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لازمه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آن است که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معطوف (وَأرجلکم) و معطوفٌ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(وأ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کم</w:t>
      </w:r>
      <w:r w:rsidRPr="005145EF">
        <w:rPr>
          <w:rtl/>
        </w:rPr>
        <w:t>) جمله معت</w:t>
      </w:r>
      <w:r w:rsidRPr="005145EF">
        <w:rPr>
          <w:rFonts w:hint="eastAsia"/>
          <w:rtl/>
        </w:rPr>
        <w:t>رضه</w:t>
      </w:r>
      <w:r w:rsidRPr="005145EF">
        <w:rPr>
          <w:rtl/>
        </w:rPr>
        <w:t xml:space="preserve"> (فامسحوا برؤوسکم) قرار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که از نظر قواعد عرب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مناسب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و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اشتباه در مقصود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متواتر از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حاک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وضو از دو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غَسْلَتان و مَسْحَتان</w:t>
      </w:r>
      <w:r w:rsidR="00FE1AB1" w:rsidRPr="005145EF">
        <w:rPr>
          <w:rtl/>
        </w:rPr>
        <w:t xml:space="preserve">؛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دو شستن و دو مسح کردن و امام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در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ضمن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وضو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آن حضرت پاها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را مسح کرد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512CC3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خور ذکر است که نه تنها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در هنگام وضو پاها را مسح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و تابع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رأ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بعدها به علل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نزد عدّه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مسح تبد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به غسل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مشروح آن در کتب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آمده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512CC3">
      <w:pPr>
        <w:pStyle w:val="Heading2"/>
        <w:rPr>
          <w:rtl/>
        </w:rPr>
      </w:pPr>
      <w:bookmarkStart w:id="43" w:name="_Toc425668547"/>
      <w:r w:rsidRPr="005145EF">
        <w:rPr>
          <w:rFonts w:hint="eastAsia"/>
          <w:rtl/>
        </w:rPr>
        <w:t>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رالعمل</w:t>
      </w:r>
      <w:bookmarkEnd w:id="43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از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امامان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به آنها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اتفاق نظر دارند که «ح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رالعمل»</w:t>
      </w:r>
      <w:r w:rsidRPr="005145EF">
        <w:rPr>
          <w:rtl/>
        </w:rPr>
        <w:t xml:space="preserve"> جزء اذان و اقامه است و بدون آن اذان و اقامه ناقص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و</w:t>
      </w:r>
      <w:r w:rsidRPr="005145EF">
        <w:rPr>
          <w:rtl/>
        </w:rPr>
        <w:t xml:space="preserve"> اهل تسنن هم قبول دارند که «ح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رالعمل»</w:t>
      </w:r>
      <w:r w:rsidRPr="005145EF">
        <w:rPr>
          <w:rtl/>
        </w:rPr>
        <w:t xml:space="preserve"> در زمان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اذان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شده است اما به استناد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که به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اعتبار است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جمله از اذان نسخ شده است و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 آن را در اذان واقامه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با استناد به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جمله «الصلوة خ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من النوم» که اهل تسنن در اذان نماز صبح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جزء اذان نبوده و افزودن آن به اذان به عنوان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جزء اذان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 بدعت و حرام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512CC3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در اذان و اقامه جمله «اشهد ان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Pr="005145EF">
        <w:rPr>
          <w:rtl/>
        </w:rPr>
        <w:t xml:space="preserve"> 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الله» و</w:t>
      </w:r>
      <w:r w:rsidR="00512CC3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امثال</w:t>
      </w:r>
      <w:r w:rsidRPr="005145EF">
        <w:rPr>
          <w:rtl/>
        </w:rPr>
        <w:t xml:space="preserve"> آن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نه به خاطر آن است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جمله را جزء اذان و اقامه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 بلکه همانطور که فقها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فرموده اند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جمله جزء اذان و اقامه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با قصد جزئ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بلکه به عنوان اظهار تش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و شعار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اشکال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 ندارد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512CC3">
      <w:pPr>
        <w:pStyle w:val="Heading2"/>
        <w:rPr>
          <w:rtl/>
        </w:rPr>
      </w:pPr>
      <w:bookmarkStart w:id="44" w:name="_Toc425668548"/>
      <w:r w:rsidRPr="005145EF">
        <w:rPr>
          <w:rFonts w:hint="eastAsia"/>
          <w:rtl/>
        </w:rPr>
        <w:t>دست</w:t>
      </w:r>
      <w:r w:rsidRPr="005145EF">
        <w:rPr>
          <w:rtl/>
        </w:rPr>
        <w:t xml:space="preserve"> بسته نماز خواندن</w:t>
      </w:r>
      <w:bookmarkEnd w:id="44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مسائل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اهل تسنن (نه همه آنها) اختلاف است مسأله قرار دادن دست راست را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چپ و قرار دادن آن بالا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ناف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پا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ناف در حال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ستادن</w:t>
      </w:r>
      <w:r w:rsidRPr="005145EF">
        <w:rPr>
          <w:rtl/>
        </w:rPr>
        <w:t xml:space="preserve"> در نماز است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فقه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حرام و بدعت بشمار آمده اما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اهل تسنن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را جائز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مستحب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گفتار امامان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است که به حکم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همگان حجّت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lastRenderedPageBreak/>
        <w:t>زراره</w:t>
      </w:r>
      <w:r w:rsidRPr="005145EF">
        <w:rPr>
          <w:rtl/>
        </w:rPr>
        <w:t xml:space="preserve"> از امام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بر تو باد به اقبال در نماز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از قرار دادن دست راست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چپ اجتناب کن</w:t>
      </w:r>
      <w:r w:rsidR="00FE1AB1" w:rsidRPr="005145EF">
        <w:rPr>
          <w:rtl/>
        </w:rPr>
        <w:t xml:space="preserve">.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عمل از کارها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مجوس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0D4F1B" w:rsidRPr="005145EF" w:rsidRDefault="000D4F1B" w:rsidP="000D4F1B">
      <w:pPr>
        <w:pStyle w:val="libFootnote"/>
        <w:rPr>
          <w:rtl/>
        </w:rPr>
      </w:pPr>
      <w:r w:rsidRPr="005145EF">
        <w:rPr>
          <w:rtl/>
        </w:rPr>
        <w:t>1- وسائل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عه، </w:t>
      </w:r>
      <w:r w:rsidRPr="005145EF">
        <w:rPr>
          <w:rtl/>
        </w:rPr>
        <w:t>ج 4، ص 1264 چاپ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جلد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. </w:t>
      </w:r>
    </w:p>
    <w:p w:rsidR="000D4F1B" w:rsidRPr="005145EF" w:rsidRDefault="000D4F1B" w:rsidP="00F155AE">
      <w:pPr>
        <w:pStyle w:val="libNormal"/>
        <w:rPr>
          <w:rtl/>
        </w:rPr>
      </w:pPr>
    </w:p>
    <w:p w:rsidR="00F155AE" w:rsidRPr="005145EF" w:rsidRDefault="00F155AE" w:rsidP="000D4F1B">
      <w:pPr>
        <w:pStyle w:val="libNormal"/>
        <w:rPr>
          <w:rtl/>
        </w:rPr>
      </w:pPr>
      <w:r w:rsidRPr="005145EF">
        <w:rPr>
          <w:rFonts w:hint="eastAsia"/>
          <w:rtl/>
        </w:rPr>
        <w:t>محمد</w:t>
      </w:r>
      <w:r w:rsidRPr="005145EF">
        <w:rPr>
          <w:rtl/>
        </w:rPr>
        <w:t xml:space="preserve"> بن مسلم از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امام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</w:t>
      </w:r>
      <w:r w:rsidR="000D4F1B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به</w:t>
      </w:r>
      <w:r w:rsidRPr="005145EF">
        <w:rPr>
          <w:rtl/>
        </w:rPr>
        <w:t xml:space="preserve"> آن حضرت عرض کردم شخص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راستش را در حال نماز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چپ خود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گذارد حضرت فرمود نبا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انجام شود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ابن رشد قرطب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از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بزرگ اهل تسنن است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وارد شده که در آنها خصوص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نماز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ذکر شده اما از دست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گذاشتن سخن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...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155AE" w:rsidRPr="005145EF" w:rsidRDefault="00F155AE" w:rsidP="000D4F1B">
      <w:pPr>
        <w:pStyle w:val="libFootnote"/>
        <w:rPr>
          <w:rtl/>
        </w:rPr>
      </w:pPr>
      <w:r w:rsidRPr="005145EF">
        <w:rPr>
          <w:rtl/>
        </w:rPr>
        <w:t>1- وسائل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4</w:t>
      </w:r>
      <w:r w:rsidR="00FE1AB1" w:rsidRPr="005145EF">
        <w:rPr>
          <w:rtl/>
        </w:rPr>
        <w:t xml:space="preserve">: </w:t>
      </w:r>
      <w:r w:rsidRPr="005145EF">
        <w:rPr>
          <w:rtl/>
        </w:rPr>
        <w:t>1264</w:t>
      </w:r>
      <w:r w:rsidR="00FE1AB1" w:rsidRPr="005145EF">
        <w:rPr>
          <w:rtl/>
        </w:rPr>
        <w:t xml:space="preserve">. </w:t>
      </w:r>
    </w:p>
    <w:p w:rsidR="00F155AE" w:rsidRPr="005145EF" w:rsidRDefault="00F155AE" w:rsidP="000D4F1B">
      <w:pPr>
        <w:pStyle w:val="libFootnote"/>
        <w:rPr>
          <w:rtl/>
        </w:rPr>
      </w:pPr>
      <w:r w:rsidRPr="005145EF">
        <w:rPr>
          <w:rtl/>
        </w:rPr>
        <w:t>2- بدا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المجتهد 137</w:t>
      </w:r>
      <w:r w:rsidR="00FE1AB1" w:rsidRPr="005145EF">
        <w:rPr>
          <w:rtl/>
        </w:rPr>
        <w:t xml:space="preserve">: </w:t>
      </w:r>
      <w:r w:rsidRPr="005145EF">
        <w:rPr>
          <w:rtl/>
        </w:rPr>
        <w:t>1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0D4F1B">
      <w:pPr>
        <w:pStyle w:val="Heading2"/>
        <w:rPr>
          <w:rtl/>
        </w:rPr>
      </w:pPr>
      <w:bookmarkStart w:id="45" w:name="_Toc425668549"/>
      <w:r w:rsidRPr="005145EF">
        <w:rPr>
          <w:rFonts w:hint="eastAsia"/>
          <w:rtl/>
        </w:rPr>
        <w:t>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بعد از سوره حمد</w:t>
      </w:r>
      <w:bookmarkEnd w:id="45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کارها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اهل تسنن در نماز انجام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 گفتن «آم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بعد از خواندن سوره حمد در نماز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اما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نه فقط گفتن آن را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بلکه گفتن آن را باطل کننده نماز و بدعت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استدلال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 ـ نماز از عبادات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حدّ و حدود آن را خود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کرده است و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کس حق ندارد به دلخواه خود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آن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افزا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از آن بکاهد</w:t>
      </w:r>
      <w:r w:rsidR="00FE1AB1" w:rsidRPr="005145EF">
        <w:rPr>
          <w:rtl/>
        </w:rPr>
        <w:t xml:space="preserve">. </w:t>
      </w:r>
    </w:p>
    <w:p w:rsidR="000D4F1B" w:rsidRPr="005145EF" w:rsidRDefault="00F155AE" w:rsidP="000D4F1B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lastRenderedPageBreak/>
        <w:t>و</w:t>
      </w:r>
      <w:r w:rsidRPr="005145EF">
        <w:rPr>
          <w:rtl/>
        </w:rPr>
        <w:t xml:space="preserve"> با مراجعه به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آنها 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نماز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معلوم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از 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نشده است از جمله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ابوحم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ساعد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در سنن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2</w:t>
      </w:r>
      <w:r w:rsidR="00FE1AB1" w:rsidRPr="005145EF">
        <w:rPr>
          <w:rtl/>
        </w:rPr>
        <w:t xml:space="preserve">: </w:t>
      </w:r>
      <w:r w:rsidRPr="005145EF">
        <w:rPr>
          <w:rtl/>
        </w:rPr>
        <w:t>105 و سنن ترمذ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304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و در آن همه جزئ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نماز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ذکر شده و 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گفتن بعد از سوره حمد در آن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0D4F1B">
      <w:pPr>
        <w:pStyle w:val="libNormal"/>
        <w:rPr>
          <w:rtl/>
        </w:rPr>
      </w:pPr>
      <w:r w:rsidRPr="005145EF">
        <w:rPr>
          <w:rtl/>
        </w:rPr>
        <w:t>2 ـ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که گفتار آنها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همه حجت است به خاطر حفظ سنّت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تحر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و بدعت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را از گفتن 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باز داشته اند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مرحوم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کل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سند خود از امام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هرگاه پشت سر امام جماعت نماز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هنگام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امام جماعت از خواندن سوره حمد فارغ شد بگو الحمدلله رب العالم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مگو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0D4F1B">
      <w:pPr>
        <w:pStyle w:val="libFootnote"/>
        <w:rPr>
          <w:rtl/>
        </w:rPr>
      </w:pPr>
      <w:r w:rsidRPr="005145EF">
        <w:rPr>
          <w:rtl/>
        </w:rPr>
        <w:t>1- وسائل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 xml:space="preserve"> 752</w:t>
      </w:r>
      <w:r w:rsidR="00FE1AB1" w:rsidRPr="005145EF">
        <w:rPr>
          <w:rtl/>
        </w:rPr>
        <w:t xml:space="preserve">: </w:t>
      </w:r>
      <w:r w:rsidRPr="005145EF">
        <w:rPr>
          <w:rtl/>
        </w:rPr>
        <w:t>4</w:t>
      </w:r>
      <w:r w:rsidR="00FE1AB1" w:rsidRPr="005145EF">
        <w:rPr>
          <w:rtl/>
        </w:rPr>
        <w:t xml:space="preserve">. </w:t>
      </w:r>
    </w:p>
    <w:p w:rsidR="001F1EA0" w:rsidRPr="005145EF" w:rsidRDefault="00F155AE" w:rsidP="000D4F1B">
      <w:pPr>
        <w:pStyle w:val="Heading2"/>
        <w:rPr>
          <w:rtl/>
        </w:rPr>
      </w:pPr>
      <w:bookmarkStart w:id="46" w:name="_Toc425668550"/>
      <w:r w:rsidRPr="005145EF">
        <w:rPr>
          <w:rFonts w:hint="eastAsia"/>
          <w:rtl/>
        </w:rPr>
        <w:t>سجده</w:t>
      </w:r>
      <w:r w:rsidRPr="005145EF">
        <w:rPr>
          <w:rtl/>
        </w:rPr>
        <w:t xml:space="preserve"> بر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bookmarkEnd w:id="46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سجده بر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 آنچه از زم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را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سجده مثلا بر فرش را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قطعه خاک به نام «مهر نماز» همراه دارند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مساجد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نماز گزاران آماده شده است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همه جا سنگ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خاک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سجده بر آن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باشد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امامان معصوم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که سجده بر خاک قبر امام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ثواب فراوان دارد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عمل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انجام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مستحب به تربت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دالشهدا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سجد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دانشمندان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</w:p>
    <w:p w:rsidR="00F155AE" w:rsidRPr="005145EF" w:rsidRDefault="00F155AE" w:rsidP="000D4F1B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از</w:t>
      </w:r>
      <w:r w:rsidRPr="005145EF">
        <w:rPr>
          <w:rtl/>
        </w:rPr>
        <w:t xml:space="preserve"> مهمتر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اسرار استحباب سجده بر تربت حضرت امام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نمازگزار هر روز در اوقات پنج گانه نماز هنگام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چشمش به تربت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افتد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فداکار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</w:t>
      </w:r>
      <w:r w:rsidR="000D4F1B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حضرت</w:t>
      </w:r>
      <w:r w:rsidRPr="005145EF">
        <w:rPr>
          <w:rtl/>
        </w:rPr>
        <w:t xml:space="preserve"> و اصحاب 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افتد و معلوم است که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الگوها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اگر مورد توجه خاص قرار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Pr="005145EF">
        <w:rPr>
          <w:rtl/>
        </w:rPr>
        <w:t xml:space="preserve"> اثر ترب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معنو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عج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انسان خواهد داشت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در 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و مکّه سجاده حص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همراه خود دارند و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نماز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خوانند و بر آن سجده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رسول خدا </w:t>
      </w:r>
      <w:r w:rsidR="000D4F1B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که در دو کتاب از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معتبر اهل تسنّن نقل شده است توجّه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1ـ ابن عباس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«کان رسول الله </w:t>
      </w:r>
      <w:r w:rsidR="000D4F1B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صل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الخمرة»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0D4F1B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بر «خمره» نماز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ترمذ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پس از نقل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فوق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الخمرة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هو حص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صغ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(خمره عبارت است از حص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کوچک)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2ـ ابوسع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خدر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«دخلت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النب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0D4F1B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فرأ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صلّ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سجد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بر رسول خدا وارد شدم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دم</w:t>
      </w:r>
      <w:r w:rsidRPr="005145EF">
        <w:rPr>
          <w:rtl/>
        </w:rPr>
        <w:t xml:space="preserve"> بر حص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بر همان سجده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بنابر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ممانعت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مأموران و روحان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به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به خاطر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اعتراض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اطلاع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از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خودشان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8153BF">
      <w:pPr>
        <w:pStyle w:val="libFootnote"/>
        <w:rPr>
          <w:rtl/>
        </w:rPr>
      </w:pPr>
      <w:r w:rsidRPr="005145EF">
        <w:rPr>
          <w:rtl/>
        </w:rPr>
        <w:t>1- سنن ترمذ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1</w:t>
      </w:r>
      <w:r w:rsidR="00FE1AB1" w:rsidRPr="005145EF">
        <w:rPr>
          <w:rtl/>
        </w:rPr>
        <w:t xml:space="preserve">: </w:t>
      </w:r>
      <w:r w:rsidRPr="005145EF">
        <w:rPr>
          <w:rtl/>
        </w:rPr>
        <w:t>207 چاپ سلف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tl/>
        </w:rPr>
        <w:t xml:space="preserve">. </w:t>
      </w:r>
    </w:p>
    <w:p w:rsidR="00F155AE" w:rsidRPr="005145EF" w:rsidRDefault="00F155AE" w:rsidP="008153BF">
      <w:pPr>
        <w:pStyle w:val="libFootnote"/>
        <w:rPr>
          <w:rtl/>
        </w:rPr>
      </w:pPr>
      <w:r w:rsidRPr="005145EF">
        <w:rPr>
          <w:rtl/>
        </w:rPr>
        <w:t>2-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 1</w:t>
      </w:r>
      <w:r w:rsidR="00FE1AB1" w:rsidRPr="005145EF">
        <w:rPr>
          <w:rtl/>
        </w:rPr>
        <w:t xml:space="preserve">: </w:t>
      </w:r>
      <w:r w:rsidRPr="005145EF">
        <w:rPr>
          <w:rtl/>
        </w:rPr>
        <w:t>458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دارالفکر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روت</w:t>
      </w:r>
      <w:r w:rsidRPr="005145EF">
        <w:rPr>
          <w:rtl/>
        </w:rPr>
        <w:t xml:space="preserve"> 1398 هـ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8153BF">
      <w:pPr>
        <w:pStyle w:val="Heading2"/>
        <w:rPr>
          <w:rtl/>
        </w:rPr>
      </w:pPr>
      <w:bookmarkStart w:id="47" w:name="_Toc425668551"/>
      <w:r w:rsidRPr="005145EF">
        <w:rPr>
          <w:rFonts w:hint="eastAsia"/>
          <w:rtl/>
        </w:rPr>
        <w:t>جمع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نمازها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ظهر و عصر و مغرب و عشاء</w:t>
      </w:r>
      <w:bookmarkEnd w:id="47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بر</w:t>
      </w:r>
      <w:r w:rsidRPr="005145EF">
        <w:rPr>
          <w:rtl/>
        </w:rPr>
        <w:t xml:space="preserve"> هر مسلمان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لازم است در شبانه روز پنج بار نماز بگزارد که اوقات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آنها در قرآن و سنت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از ظهر تا غروب وقت نماز ظهر و عصر است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از مغرب تا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شب وقت نماز مغرب و عشاء</w:t>
      </w:r>
      <w:r w:rsidR="00FE1AB1" w:rsidRPr="005145EF">
        <w:rPr>
          <w:rtl/>
        </w:rPr>
        <w:t xml:space="preserve">؛ </w:t>
      </w:r>
      <w:r w:rsidRPr="005145EF">
        <w:rPr>
          <w:rtl/>
        </w:rPr>
        <w:t>و از طلوع فجر تا طلوع آفتاب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وقت نماز صبح</w:t>
      </w:r>
      <w:r w:rsidR="00FE1AB1" w:rsidRPr="005145EF">
        <w:rPr>
          <w:rtl/>
        </w:rPr>
        <w:t xml:space="preserve">. </w:t>
      </w:r>
    </w:p>
    <w:p w:rsidR="00F155AE" w:rsidRPr="005145EF" w:rsidRDefault="00F155AE" w:rsidP="008153BF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آن طور که در کتب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داده شده معتقد است از ظهر تا غروب و از مغرب تا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شب وقت مشترک دو نماز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به مقدار چهار رکعت از اول وقت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مخصوص نماز ظهر و به مقدار سه رکعت از اول وقت مخصوص نماز مغرب و به مقدار چهار رکعت از آخر وقت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مخصوص نماز </w:t>
      </w:r>
      <w:r w:rsidRPr="005145EF">
        <w:rPr>
          <w:rFonts w:hint="eastAsia"/>
          <w:rtl/>
        </w:rPr>
        <w:t>عصر</w:t>
      </w:r>
      <w:r w:rsidRPr="005145EF">
        <w:rPr>
          <w:rtl/>
        </w:rPr>
        <w:t xml:space="preserve"> و عشاء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دو وقت اختصاص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مذکور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انسان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هر دو نماز را در فاصله مزبور هر وقت خواست انجام دهد هرچند</w:t>
      </w:r>
      <w:r w:rsidR="008153BF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بهتر</w:t>
      </w:r>
      <w:r w:rsidRPr="005145EF">
        <w:rPr>
          <w:rtl/>
        </w:rPr>
        <w:t xml:space="preserve"> آن است که آن ها را از هم جدا کند و هر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را در وقت</w:t>
      </w:r>
      <w:r w:rsidR="008153BF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فض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لت</w:t>
      </w:r>
      <w:r w:rsidRPr="005145EF">
        <w:rPr>
          <w:rtl/>
        </w:rPr>
        <w:t xml:space="preserve"> خود انجام دهد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 xml:space="preserve">«إذا زالت الشمسُ دَخَلَ الوقتان الظهرُ وَالعصرُ وإذا غابت الشمسُ دخل الوقتان المغربُ و العشاءُ الآخرة»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آنگاه که خورش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وسط آسمان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وقت انجام دادن نماز ظهر و عصر فرا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 و آنگاه که خورش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غروب کرد هنگام انجا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نماز مغرب و عشاء فرا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«إذا زالت الشمسُ فقد دَخَلَ وقتُ الظهر وَ العصر جم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عاً</w:t>
      </w:r>
      <w:r w:rsidRPr="005145EF">
        <w:rPr>
          <w:rtl/>
        </w:rPr>
        <w:t xml:space="preserve"> إلا ان هذه قبل هذه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ثمّ أنت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وقت منهما جم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عاً</w:t>
      </w:r>
      <w:r w:rsidRPr="005145EF">
        <w:rPr>
          <w:rtl/>
        </w:rPr>
        <w:t xml:space="preserve"> حت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الشمس»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  <w:r w:rsidRPr="005145EF">
        <w:rPr>
          <w:rtl/>
        </w:rPr>
        <w:t>هنگام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خورش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حدّ زوال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وقت نماز ظهر و عصر فرا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رسد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جز آنکه نماز ظهر قبل از نماز عص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انجام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آنگاه تو وقت 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آن دو را در هر وقت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بخوان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 زمان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خورش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غروب کند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امام</w:t>
      </w:r>
      <w:r w:rsidRPr="005145EF">
        <w:rPr>
          <w:rtl/>
        </w:rPr>
        <w:t xml:space="preserve">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از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حکا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آن حضرت نماز ظهر و عصر را بدون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عذر و علت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هم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. </w:t>
      </w:r>
    </w:p>
    <w:p w:rsidR="008153BF" w:rsidRPr="005145EF" w:rsidRDefault="008153BF" w:rsidP="008153BF">
      <w:pPr>
        <w:pStyle w:val="libFootnote"/>
        <w:rPr>
          <w:rtl/>
        </w:rPr>
      </w:pPr>
      <w:r w:rsidRPr="005145EF">
        <w:rPr>
          <w:rtl/>
        </w:rPr>
        <w:t>1- وسائل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>: ج 3، أبواب مواق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ت، </w:t>
      </w:r>
      <w:r w:rsidRPr="005145EF">
        <w:rPr>
          <w:rtl/>
        </w:rPr>
        <w:t>باب 4،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1. </w:t>
      </w:r>
    </w:p>
    <w:p w:rsidR="008153BF" w:rsidRPr="005145EF" w:rsidRDefault="008153BF" w:rsidP="008153BF">
      <w:pPr>
        <w:pStyle w:val="libFootnote"/>
        <w:rPr>
          <w:rtl/>
        </w:rPr>
      </w:pPr>
      <w:r w:rsidRPr="005145EF">
        <w:rPr>
          <w:rtl/>
        </w:rPr>
        <w:t>2- وسائل الشعه: ج 3، أبواب مواقع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ت، </w:t>
      </w:r>
      <w:r w:rsidRPr="005145EF">
        <w:rPr>
          <w:rtl/>
        </w:rPr>
        <w:t>باب 4،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4 و 6. </w:t>
      </w:r>
    </w:p>
    <w:p w:rsidR="008153BF" w:rsidRPr="005145EF" w:rsidRDefault="008153BF" w:rsidP="008153BF">
      <w:pPr>
        <w:pStyle w:val="libFootnote"/>
        <w:rPr>
          <w:rtl/>
        </w:rPr>
      </w:pPr>
      <w:r w:rsidRPr="005145EF">
        <w:rPr>
          <w:rtl/>
        </w:rPr>
        <w:t>3- وسائل الشعه: ج 3، أبواب مواقع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ت، </w:t>
      </w:r>
      <w:r w:rsidRPr="005145EF">
        <w:rPr>
          <w:rtl/>
        </w:rPr>
        <w:t>باب 4،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4 و 6. </w:t>
      </w:r>
    </w:p>
    <w:p w:rsidR="008153BF" w:rsidRPr="005145EF" w:rsidRDefault="008153BF" w:rsidP="00F155AE">
      <w:pPr>
        <w:pStyle w:val="libNormal"/>
        <w:rPr>
          <w:rFonts w:hint="cs"/>
          <w:rtl/>
        </w:rPr>
      </w:pPr>
    </w:p>
    <w:p w:rsidR="00F155AE" w:rsidRPr="005145EF" w:rsidRDefault="00F155AE" w:rsidP="008153BF">
      <w:pPr>
        <w:pStyle w:val="libNormal"/>
        <w:rPr>
          <w:rtl/>
        </w:rPr>
      </w:pPr>
      <w:r w:rsidRPr="005145EF">
        <w:rPr>
          <w:rFonts w:hint="eastAsia"/>
          <w:rtl/>
        </w:rPr>
        <w:t>اصولا</w:t>
      </w:r>
      <w:r w:rsidRPr="005145EF">
        <w:rPr>
          <w:rtl/>
        </w:rPr>
        <w:t xml:space="preserve"> جواز جمع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دو نماز 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موارد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مورد اتفاق همه فقها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 قرار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عرفه و مزدلفه همه فقها جمع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8153BF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نماز</w:t>
      </w:r>
      <w:r w:rsidRPr="005145EF">
        <w:rPr>
          <w:rtl/>
        </w:rPr>
        <w:t xml:space="preserve"> ظهر و عصر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مغرب و عشاء را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همچنانکه گروه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فقها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سنت جمع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نماز را در سفر مجاز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شمرند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تما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از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آن است که با استناد به ادلّه فوق (در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قبول افضل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انجام نمازها در وقت فض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لت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>) جمع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دو نماز را مطلق</w:t>
      </w:r>
      <w:r w:rsidRPr="005145EF">
        <w:rPr>
          <w:rFonts w:hint="eastAsia"/>
          <w:rtl/>
        </w:rPr>
        <w:t>اً</w:t>
      </w:r>
      <w:r w:rsidRPr="005145EF">
        <w:rPr>
          <w:rtl/>
        </w:rPr>
        <w:t xml:space="preserve">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حکمت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همان گونه که در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تسه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امر بر مسلمانان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خود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موارد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بدون عذر (مانند سفر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>)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نماز جمع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کرده تا کار را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امت آسان سازد که هرکس بخواهد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نمازها جمع کند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هرکس بخواهد آنها را جدا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انجام دهد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مسلم</w:t>
      </w:r>
      <w:r w:rsidRPr="005145EF">
        <w:rPr>
          <w:rtl/>
        </w:rPr>
        <w:t xml:space="preserve"> در کتاب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خود نقل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که «صلّ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رسولُ الله الظهرَ و العصرَ جم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عاً</w:t>
      </w:r>
      <w:r w:rsidRPr="005145EF">
        <w:rPr>
          <w:rtl/>
        </w:rPr>
        <w:t xml:space="preserve"> والمغربَ والعشاءَ جم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عاً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خوف ولا سفر»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رسول خدا نماز ظهر و عصر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نماز مغرب و عشاء را با هم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بدون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خوف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دشمن باشد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در سفر باشند</w:t>
      </w:r>
      <w:r w:rsidR="00FE1AB1" w:rsidRPr="005145EF">
        <w:rPr>
          <w:rtl/>
        </w:rPr>
        <w:t xml:space="preserve">. </w:t>
      </w:r>
    </w:p>
    <w:p w:rsidR="008153BF" w:rsidRPr="005145EF" w:rsidRDefault="008153BF" w:rsidP="008153BF">
      <w:pPr>
        <w:pStyle w:val="libFootnote"/>
        <w:rPr>
          <w:rtl/>
        </w:rPr>
      </w:pPr>
      <w:r w:rsidRPr="005145EF">
        <w:rPr>
          <w:rtl/>
        </w:rPr>
        <w:t>1-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مسلم: 2: 151، کتاب صلاة المسافر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وقصرها، باب 6، ج 1، ص 488 دارالفکر. </w:t>
      </w:r>
    </w:p>
    <w:p w:rsidR="008153BF" w:rsidRPr="005145EF" w:rsidRDefault="008153BF" w:rsidP="00F155AE">
      <w:pPr>
        <w:pStyle w:val="libNormal"/>
        <w:rPr>
          <w:rtl/>
        </w:rPr>
      </w:pPr>
    </w:p>
    <w:p w:rsidR="00F155AE" w:rsidRPr="005145EF" w:rsidRDefault="00F155AE" w:rsidP="008153BF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در</w:t>
      </w:r>
      <w:r w:rsidRPr="005145EF">
        <w:rPr>
          <w:rtl/>
        </w:rPr>
        <w:t xml:space="preserve">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به حکمت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عمل اشاره شده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چنانچه در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«جَمَعَ النبّ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الظهر والعصر وب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المغرب والعشاء فق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له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ذلک فقال صنعتُ هذا</w:t>
      </w:r>
      <w:r w:rsidR="008153BF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لئلاّ</w:t>
      </w:r>
      <w:r w:rsidRPr="005145EF">
        <w:rPr>
          <w:rtl/>
        </w:rPr>
        <w:t xml:space="preserve"> تحرج أمت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نماز ظهر و عصر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مغرب و عشاء را با هم به جا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علت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امر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شان</w:t>
      </w:r>
      <w:r w:rsidRPr="005145EF">
        <w:rPr>
          <w:rtl/>
        </w:rPr>
        <w:t xml:space="preserve"> سؤال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کردم تا امّتم به رنج و سخت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فتند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درباره اقدام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به جمع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نماز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صحاح و مسان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وارد شده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متجاوز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است که بخش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آنها مربوط به سفر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بخش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در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سفر و مرض و وقت باران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آنها به حکمت جمع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نمازها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که همان </w:t>
      </w:r>
      <w:r w:rsidRPr="005145EF">
        <w:rPr>
          <w:rFonts w:hint="eastAsia"/>
          <w:rtl/>
        </w:rPr>
        <w:t>آسان</w:t>
      </w:r>
      <w:r w:rsidRPr="005145EF">
        <w:rPr>
          <w:rtl/>
        </w:rPr>
        <w:t xml:space="preserve"> شدن امر بر مسلمانان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اشاره شده است و فقها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از هم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تسه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استفاده کرده جمع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نماز را مطلقاً جا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شمرده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حال خواندن نمازها را در پنج وقت (جدا جدا) افضل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8153BF">
      <w:pPr>
        <w:pStyle w:val="libFootnote"/>
        <w:rPr>
          <w:rtl/>
        </w:rPr>
      </w:pPr>
      <w:r w:rsidRPr="005145EF">
        <w:rPr>
          <w:rtl/>
        </w:rPr>
        <w:t>1- شرح زرقان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موطأ مالک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 1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الجمع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الصلات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الحضر و السفر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294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8153BF">
      <w:pPr>
        <w:pStyle w:val="Heading2"/>
        <w:rPr>
          <w:rtl/>
        </w:rPr>
      </w:pPr>
      <w:bookmarkStart w:id="48" w:name="_Toc425668552"/>
      <w:r w:rsidRPr="005145EF">
        <w:rPr>
          <w:rFonts w:hint="eastAsia"/>
          <w:rtl/>
        </w:rPr>
        <w:t>نماز</w:t>
      </w:r>
      <w:r w:rsidRPr="005145EF">
        <w:rPr>
          <w:rtl/>
        </w:rPr>
        <w:t xml:space="preserve"> تراو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bookmarkEnd w:id="48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فقه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و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آمده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مستحب است انسان در مجموع شبها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ماه رمضان هزار رکعت نماز بگزارد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برگزار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نمازها به جماعت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بدعت است و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صورت فُراد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برگزار شود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امام</w:t>
      </w:r>
      <w:r w:rsidRPr="005145EF">
        <w:rPr>
          <w:rtl/>
        </w:rPr>
        <w:t xml:space="preserve"> باقر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نمازها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مستحب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با جماعت خواند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هر نوع بدعت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گمراه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بوده و عاقبت آن آتش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امام</w:t>
      </w:r>
      <w:r w:rsidRPr="005145EF">
        <w:rPr>
          <w:rtl/>
        </w:rPr>
        <w:t xml:space="preserve"> رضا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رساله خود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رامون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و واجبات و مستحبات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نگاشته</w:t>
      </w:r>
      <w:r w:rsidR="00FE1AB1" w:rsidRPr="005145EF">
        <w:rPr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tl/>
        </w:rPr>
        <w:t xml:space="preserve"> شده است که نماز مستحب را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جماعت خواند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کار بدعت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. </w:t>
      </w:r>
    </w:p>
    <w:p w:rsidR="00F155AE" w:rsidRPr="005145EF" w:rsidRDefault="00F155AE" w:rsidP="00E02312">
      <w:pPr>
        <w:pStyle w:val="libFootnote"/>
        <w:rPr>
          <w:rtl/>
        </w:rPr>
      </w:pPr>
      <w:r w:rsidRPr="005145EF">
        <w:rPr>
          <w:rtl/>
        </w:rPr>
        <w:t>1- خصال</w:t>
      </w:r>
      <w:r w:rsidR="00FE1AB1" w:rsidRPr="005145EF">
        <w:rPr>
          <w:rtl/>
        </w:rPr>
        <w:t xml:space="preserve">: </w:t>
      </w:r>
      <w:r w:rsidRPr="005145EF">
        <w:rPr>
          <w:rtl/>
        </w:rPr>
        <w:t>صدوق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2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152</w:t>
      </w:r>
      <w:r w:rsidR="00FE1AB1" w:rsidRPr="005145EF">
        <w:rPr>
          <w:rtl/>
        </w:rPr>
        <w:t xml:space="preserve">. </w:t>
      </w:r>
    </w:p>
    <w:p w:rsidR="00F155AE" w:rsidRPr="005145EF" w:rsidRDefault="00F155AE" w:rsidP="00E02312">
      <w:pPr>
        <w:pStyle w:val="libFootnote"/>
        <w:rPr>
          <w:rtl/>
        </w:rPr>
      </w:pPr>
      <w:r w:rsidRPr="005145EF">
        <w:rPr>
          <w:rtl/>
        </w:rPr>
        <w:t>2-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</w:t>
      </w:r>
      <w:r w:rsidRPr="005145EF">
        <w:rPr>
          <w:rtl/>
        </w:rPr>
        <w:t xml:space="preserve"> اخبار الرضا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صدوق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ج2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124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بررس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خچه</w:t>
      </w:r>
      <w:r w:rsidRPr="005145EF">
        <w:rPr>
          <w:rtl/>
        </w:rPr>
        <w:t xml:space="preserve"> برگزار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نماز تراو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(مستحب در شب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ماه رمضان) به صورت جماعت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در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اهل سنت متداول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روشن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اجتهاد به رأ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عمل 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بخش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عمل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مورد طالب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توانند به مدارک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شده </w:t>
      </w: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پاورق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مراجعه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E02312" w:rsidRPr="005145EF" w:rsidRDefault="00E02312" w:rsidP="00E02312">
      <w:pPr>
        <w:pStyle w:val="libFootnote"/>
        <w:rPr>
          <w:rtl/>
        </w:rPr>
      </w:pPr>
      <w:r w:rsidRPr="005145EF">
        <w:rPr>
          <w:rtl/>
        </w:rPr>
        <w:t>1- ارشاد السار</w:t>
      </w:r>
      <w:r w:rsidRPr="005145EF">
        <w:rPr>
          <w:rFonts w:hint="cs"/>
          <w:rtl/>
        </w:rPr>
        <w:t>ی</w:t>
      </w:r>
      <w:r w:rsidRPr="005145EF">
        <w:rPr>
          <w:rtl/>
        </w:rPr>
        <w:t>: 3: 226: عُمدة القار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110: 126؛ الاعتصام: 2: 291. </w:t>
      </w:r>
    </w:p>
    <w:p w:rsidR="00E02312" w:rsidRPr="005145EF" w:rsidRDefault="00E02312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</w:p>
    <w:p w:rsidR="00E02312" w:rsidRPr="005145EF" w:rsidRDefault="00F155AE" w:rsidP="00E02312">
      <w:pPr>
        <w:pStyle w:val="libNormal"/>
        <w:rPr>
          <w:rFonts w:hint="cs"/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اشتباهات اهل تسنن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از خواندن نماز مستحب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بعد از نماز صبح تا طلوع آفتاب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از خواندن نماز مستحب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بعد از نماز عصر تا غروب آفتاب منع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کنند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Pr="005145EF">
        <w:rPr>
          <w:rtl/>
        </w:rPr>
        <w:t xml:space="preserve"> حرام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صورت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فقه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حرام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بلکه به قول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مکروه است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مکروه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موارد به معن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ثوابش کمتر است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E02312">
      <w:pPr>
        <w:pStyle w:val="Heading2"/>
        <w:rPr>
          <w:rtl/>
        </w:rPr>
      </w:pPr>
      <w:bookmarkStart w:id="49" w:name="_Toc425668553"/>
      <w:r w:rsidRPr="005145EF">
        <w:rPr>
          <w:rFonts w:hint="eastAsia"/>
          <w:rtl/>
        </w:rPr>
        <w:t>خمس</w:t>
      </w:r>
      <w:bookmarkEnd w:id="49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همه</w:t>
      </w:r>
      <w:r w:rsidRPr="005145EF">
        <w:rPr>
          <w:rtl/>
        </w:rPr>
        <w:t xml:space="preserve"> فقهاء اسلام معتقدند که غنا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جهادگران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مگر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پنجم آن که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در موارد خاص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صرف شود که 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قرآن </w:t>
      </w:r>
      <w:r w:rsidRPr="005145EF">
        <w:rPr>
          <w:rtl/>
        </w:rPr>
        <w:lastRenderedPageBreak/>
        <w:t>وارد شده است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اعْلَمُوا أَنَّما غَنِمْتُمْ مِنْ شَ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ء</w:t>
      </w:r>
      <w:r w:rsidR="00CA46A6" w:rsidRPr="005145EF">
        <w:rPr>
          <w:rStyle w:val="libAieChar"/>
          <w:rtl/>
        </w:rPr>
        <w:t xml:space="preserve"> فَأَنَّ لِلّهِ خُمُسَهُ وَ لِلرَّسُولِ وَ لِذِ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الْقُرْب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وَ الْ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tl/>
        </w:rPr>
        <w:t>تام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وَ الْمَساک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نِ</w:t>
      </w:r>
      <w:r w:rsidR="00CA46A6" w:rsidRPr="005145EF">
        <w:rPr>
          <w:rStyle w:val="libAieChar"/>
          <w:rtl/>
        </w:rPr>
        <w:t xml:space="preserve"> وَ ابْنِ السَّب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لِ</w:t>
      </w:r>
      <w:r w:rsidR="00CA46A6" w:rsidRPr="005145EF">
        <w:rPr>
          <w:rStyle w:val="libAieChar"/>
          <w:rtl/>
        </w:rPr>
        <w:t xml:space="preserve">... 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(انفال</w:t>
      </w:r>
      <w:r w:rsidR="00FE1AB1" w:rsidRPr="005145EF">
        <w:rPr>
          <w:rtl/>
        </w:rPr>
        <w:t xml:space="preserve">: </w:t>
      </w:r>
      <w:r w:rsidRPr="005145EF">
        <w:rPr>
          <w:rtl/>
        </w:rPr>
        <w:t>41)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بدان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آنچه را که به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پنجم 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آن خدا و رسول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شاوندان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ته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دستان</w:t>
      </w:r>
      <w:r w:rsidRPr="005145EF">
        <w:rPr>
          <w:rtl/>
        </w:rPr>
        <w:t xml:space="preserve"> و در راه ماندگان است</w:t>
      </w:r>
      <w:r w:rsidR="00FE1AB1" w:rsidRPr="005145EF">
        <w:rPr>
          <w:rtl/>
        </w:rPr>
        <w:t xml:space="preserve">...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تفاوت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فق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هان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فقهاء دارند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سنّ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ها خمس را منحصر به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دانسته و در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 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به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آنان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مورد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وارد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از دو نظر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E02312">
      <w:pPr>
        <w:pStyle w:val="libNormal"/>
        <w:rPr>
          <w:rtl/>
        </w:rPr>
      </w:pPr>
      <w:r w:rsidRPr="005145EF">
        <w:rPr>
          <w:rFonts w:hint="eastAsia"/>
          <w:rtl/>
        </w:rPr>
        <w:t>اولا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لغت عرب علاوه بر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هر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</w:t>
      </w:r>
      <w:r w:rsidR="00E02312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انسان</w:t>
      </w:r>
      <w:r w:rsidRPr="005145EF">
        <w:rPr>
          <w:rtl/>
        </w:rPr>
        <w:t xml:space="preserve"> به آن دست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گفته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اختصاص به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چنانکه ابن منظور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«الغنم الفوز بالش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ء</w:t>
      </w:r>
      <w:r w:rsidRPr="005145EF">
        <w:rPr>
          <w:rtl/>
        </w:rPr>
        <w:t xml:space="preserve"> من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مشقّة»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: </w:t>
      </w:r>
      <w:r w:rsidRPr="005145EF">
        <w:rPr>
          <w:rtl/>
        </w:rPr>
        <w:t>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دست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به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بدون مشقّت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اصولا «غن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مت»</w:t>
      </w:r>
      <w:r w:rsidRPr="005145EF">
        <w:rPr>
          <w:rtl/>
        </w:rPr>
        <w:t xml:space="preserve"> در برابر «غرامت»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هرگاه انسان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بدون بهره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محکوم به پرداخت مبلغ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نام آن غرامت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آنگاه که نفع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دست آورد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نام 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ص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به غنا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ندارد و نزول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غنا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«بدر»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بر اختصاص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1F1EA0" w:rsidRPr="005145EF" w:rsidRDefault="00F155AE" w:rsidP="00E02312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ثان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اً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وارد شده است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گرام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پرداخت خمس را از هر نوع درآمد واجب کرده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آنگاه که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له</w:t>
      </w:r>
      <w:r w:rsidRPr="005145EF">
        <w:rPr>
          <w:rtl/>
        </w:rPr>
        <w:t xml:space="preserve"> عبدالق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حضور او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دند</w:t>
      </w:r>
      <w:r w:rsidRPr="005145EF">
        <w:rPr>
          <w:rtl/>
        </w:rPr>
        <w:t xml:space="preserve"> و گفتند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ما و شما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مشرکان حا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و مانع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ما فقط در ماهها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حرام (که امن</w:t>
      </w:r>
      <w:r w:rsidRPr="005145EF">
        <w:rPr>
          <w:rFonts w:hint="cs"/>
          <w:rtl/>
        </w:rPr>
        <w:t>ی</w:t>
      </w:r>
      <w:r w:rsidRPr="005145EF">
        <w:rPr>
          <w:rtl/>
        </w:rPr>
        <w:t>ت برقرار است)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نزد شما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دستورات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که در 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عمل به آن وارد بهشت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گران</w:t>
      </w:r>
      <w:r w:rsidRPr="005145EF">
        <w:rPr>
          <w:rtl/>
        </w:rPr>
        <w:t xml:space="preserve"> را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آن </w:t>
      </w:r>
      <w:r w:rsidRPr="005145EF">
        <w:rPr>
          <w:rtl/>
        </w:rPr>
        <w:lastRenderedPageBreak/>
        <w:t>دعوت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شما را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فرمان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آنگاه در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فرمود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«شهادة أن لا إله إلا ا</w:t>
      </w:r>
      <w:r w:rsidRPr="005145EF">
        <w:rPr>
          <w:rFonts w:hint="eastAsia"/>
          <w:rtl/>
        </w:rPr>
        <w:t>لله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اقام الصلاة و إ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تاء</w:t>
      </w:r>
      <w:r w:rsidRPr="005145EF">
        <w:rPr>
          <w:rtl/>
        </w:rPr>
        <w:t xml:space="preserve"> الزکاة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ان تعطوا الخمس من المغنم»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: </w:t>
      </w:r>
    </w:p>
    <w:p w:rsidR="00F155AE" w:rsidRPr="005145EF" w:rsidRDefault="00F155AE" w:rsidP="00E02312">
      <w:pPr>
        <w:pStyle w:val="libFootnote"/>
        <w:rPr>
          <w:rtl/>
        </w:rPr>
      </w:pPr>
      <w:r w:rsidRPr="005145EF">
        <w:rPr>
          <w:rtl/>
        </w:rPr>
        <w:t>1- لسان العرب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کلمه غَنَم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معناست کلام ابن اث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در النها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کلام 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روز</w:t>
      </w:r>
      <w:r w:rsidRPr="005145EF">
        <w:rPr>
          <w:rtl/>
        </w:rPr>
        <w:t xml:space="preserve"> آباد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قاموس اللغة</w:t>
      </w:r>
      <w:r w:rsidR="00FE1AB1" w:rsidRPr="005145EF">
        <w:rPr>
          <w:rtl/>
        </w:rPr>
        <w:t xml:space="preserve">. </w:t>
      </w:r>
    </w:p>
    <w:p w:rsidR="00F155AE" w:rsidRPr="005145EF" w:rsidRDefault="00F155AE" w:rsidP="00E02312">
      <w:pPr>
        <w:pStyle w:val="libFootnote"/>
        <w:rPr>
          <w:rtl/>
        </w:rPr>
      </w:pPr>
      <w:r w:rsidRPr="005145EF">
        <w:rPr>
          <w:rtl/>
        </w:rPr>
        <w:t>2-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بخار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 4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 250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E02312" w:rsidP="00F155AE">
      <w:pPr>
        <w:pStyle w:val="libNormal"/>
        <w:rPr>
          <w:rtl/>
        </w:rPr>
      </w:pPr>
      <w:r w:rsidRPr="005145EF">
        <w:rPr>
          <w:rtl/>
        </w:rPr>
        <w:t>شهادت بر</w:t>
      </w:r>
      <w:r w:rsidRPr="005145EF">
        <w:rPr>
          <w:rFonts w:hint="cs"/>
          <w:rtl/>
        </w:rPr>
        <w:t xml:space="preserve"> 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گانگ</w:t>
      </w:r>
      <w:r w:rsidR="00F155AE" w:rsidRPr="005145EF">
        <w:rPr>
          <w:rFonts w:hint="cs"/>
          <w:rtl/>
        </w:rPr>
        <w:t>ی</w:t>
      </w:r>
      <w:r w:rsidR="00F155AE" w:rsidRPr="005145EF">
        <w:rPr>
          <w:rtl/>
        </w:rPr>
        <w:t xml:space="preserve"> خدا</w:t>
      </w:r>
      <w:r w:rsidR="00FE1AB1" w:rsidRPr="005145EF">
        <w:rPr>
          <w:rtl/>
        </w:rPr>
        <w:t xml:space="preserve">، </w:t>
      </w:r>
      <w:r w:rsidR="00F155AE" w:rsidRPr="005145EF">
        <w:rPr>
          <w:rtl/>
        </w:rPr>
        <w:t>و بر پاداشتن نماز</w:t>
      </w:r>
      <w:r w:rsidR="00FE1AB1" w:rsidRPr="005145EF">
        <w:rPr>
          <w:rtl/>
        </w:rPr>
        <w:t xml:space="preserve">، </w:t>
      </w:r>
      <w:r w:rsidR="00F155AE" w:rsidRPr="005145EF">
        <w:rPr>
          <w:rtl/>
        </w:rPr>
        <w:t>و پرداختن زکات و ا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نکه</w:t>
      </w:r>
      <w:r w:rsidR="00F155AE" w:rsidRPr="005145EF">
        <w:rPr>
          <w:rtl/>
        </w:rPr>
        <w:t xml:space="preserve"> </w:t>
      </w:r>
      <w:r w:rsidR="00F155AE" w:rsidRPr="005145EF">
        <w:rPr>
          <w:rFonts w:hint="cs"/>
          <w:rtl/>
        </w:rPr>
        <w:t>ی</w:t>
      </w:r>
      <w:r w:rsidR="00F155AE" w:rsidRPr="005145EF">
        <w:rPr>
          <w:rFonts w:hint="eastAsia"/>
          <w:rtl/>
        </w:rPr>
        <w:t>ک</w:t>
      </w:r>
      <w:r w:rsidR="00F155AE" w:rsidRPr="005145EF">
        <w:rPr>
          <w:rtl/>
        </w:rPr>
        <w:t xml:space="preserve"> پنجم درآمدها را بپردازند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مسلماً</w:t>
      </w:r>
      <w:r w:rsidRPr="005145EF">
        <w:rPr>
          <w:rtl/>
        </w:rPr>
        <w:t xml:space="preserve">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درآمدها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جنگ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ما در نقطه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دسترس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ندار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ترس مشرکان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به مد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افراد که در محاصره مشرکان بودند توانا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جهاد با مشرکان را نداشتند تا خمس 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مت</w:t>
      </w:r>
      <w:r w:rsidRPr="005145EF">
        <w:rPr>
          <w:rtl/>
        </w:rPr>
        <w:t xml:space="preserve"> جنگ با آنا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 بپردازند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علاوه</w:t>
      </w:r>
      <w:r w:rsidRPr="005145EF">
        <w:rPr>
          <w:rtl/>
        </w:rPr>
        <w:t xml:space="preserve">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اصل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وجوب خمس از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است که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همه حجّت است بر لزوم پرداخت خمس از هر گونه درآمد تصر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کرده و نقطه ابهام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نگذاشته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ED6819">
      <w:pPr>
        <w:pStyle w:val="libFootnote"/>
        <w:rPr>
          <w:rtl/>
        </w:rPr>
      </w:pPr>
      <w:r w:rsidRPr="005145EF">
        <w:rPr>
          <w:rtl/>
        </w:rPr>
        <w:t>1- وسا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ج6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کتاب خمس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باب اول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ED6819">
      <w:pPr>
        <w:pStyle w:val="Heading2"/>
        <w:rPr>
          <w:rtl/>
        </w:rPr>
      </w:pPr>
      <w:bookmarkStart w:id="50" w:name="_Toc425668554"/>
      <w:r w:rsidRPr="005145EF">
        <w:rPr>
          <w:rFonts w:hint="eastAsia"/>
          <w:rtl/>
        </w:rPr>
        <w:t>ازدواج</w:t>
      </w:r>
      <w:r w:rsidRPr="005145EF">
        <w:rPr>
          <w:rtl/>
        </w:rPr>
        <w:t xml:space="preserve"> موقت</w:t>
      </w:r>
      <w:bookmarkEnd w:id="50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اسلام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جهان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ابد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و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ابعاد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اجتماع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 را مورد توجّه قرار داده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آئ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اسلام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که بتواند به رسالت جهان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جاو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دان</w:t>
      </w:r>
      <w:r w:rsidRPr="005145EF">
        <w:rPr>
          <w:rtl/>
        </w:rPr>
        <w:t xml:space="preserve"> و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جانبه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خود جامه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عمل </w:t>
      </w:r>
      <w:r w:rsidRPr="005145EF">
        <w:rPr>
          <w:rtl/>
        </w:rPr>
        <w:lastRenderedPageBreak/>
        <w:t>بپوشاند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عاد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احکام و قوان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آنه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را مقرّر داشته است</w:t>
      </w:r>
      <w:r w:rsidR="00FE1AB1" w:rsidRPr="005145EF">
        <w:rPr>
          <w:rtl/>
        </w:rPr>
        <w:t xml:space="preserve">. </w:t>
      </w:r>
    </w:p>
    <w:p w:rsidR="001E3783" w:rsidRPr="005145EF" w:rsidRDefault="00F155AE" w:rsidP="00B11074">
      <w:pPr>
        <w:pStyle w:val="libNormal"/>
        <w:rPr>
          <w:rFonts w:hint="cs"/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به ازدواج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از نحوه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آفر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نش</w:t>
      </w:r>
      <w:r w:rsidRPr="005145EF">
        <w:rPr>
          <w:rtl/>
        </w:rPr>
        <w:t xml:space="preserve"> مرد و زن سرچشمه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آن را از نشانه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حکمت و قدرت اله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دانسته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مِنْ آ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اتِهِ</w:t>
      </w:r>
      <w:r w:rsidR="00CA46A6" w:rsidRPr="005145EF">
        <w:rPr>
          <w:rStyle w:val="libAieChar"/>
          <w:rtl/>
        </w:rPr>
        <w:t xml:space="preserve"> أَنْ خَلَقَ لَکُمْ مِنْ أَنْفُسِکُمْ أَزْواجاً لِتَسْکُنُوا إِلَ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ها</w:t>
      </w:r>
      <w:r w:rsidR="00CA46A6" w:rsidRPr="005145EF">
        <w:rPr>
          <w:rStyle w:val="libAieChar"/>
          <w:rtl/>
        </w:rPr>
        <w:t xml:space="preserve"> وَ جَع</w:t>
      </w:r>
      <w:r w:rsidR="00CA46A6" w:rsidRPr="005145EF">
        <w:rPr>
          <w:rStyle w:val="libAieChar"/>
          <w:rFonts w:hint="eastAsia"/>
          <w:rtl/>
        </w:rPr>
        <w:t>َلَ</w:t>
      </w:r>
      <w:r w:rsidR="00CA46A6" w:rsidRPr="005145EF">
        <w:rPr>
          <w:rStyle w:val="libAieChar"/>
          <w:rtl/>
        </w:rPr>
        <w:t xml:space="preserve"> بَ</w:t>
      </w:r>
      <w:r w:rsidR="00CA46A6" w:rsidRPr="005145EF">
        <w:rPr>
          <w:rStyle w:val="libAieChar"/>
          <w:rFonts w:hint="cs"/>
          <w:rtl/>
        </w:rPr>
        <w:t>یْ</w:t>
      </w:r>
      <w:r w:rsidR="00CA46A6" w:rsidRPr="005145EF">
        <w:rPr>
          <w:rStyle w:val="libAieChar"/>
          <w:rFonts w:hint="eastAsia"/>
          <w:rtl/>
        </w:rPr>
        <w:t>نَکُمْ</w:t>
      </w:r>
      <w:r w:rsidR="00CA46A6" w:rsidRPr="005145EF">
        <w:rPr>
          <w:rStyle w:val="libAieChar"/>
          <w:rtl/>
        </w:rPr>
        <w:t xml:space="preserve"> مَوَدَّةً وَ رَحْمَةً إِنَّ ف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ذلِکَ َلآ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ات</w:t>
      </w:r>
      <w:r w:rsidR="00CA46A6" w:rsidRPr="005145EF">
        <w:rPr>
          <w:rStyle w:val="libAieChar"/>
          <w:rtl/>
        </w:rPr>
        <w:t xml:space="preserve"> لِقَوْم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تَفَکَّرُونَ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؛ </w:t>
      </w:r>
    </w:p>
    <w:p w:rsidR="001E3783" w:rsidRPr="005145EF" w:rsidRDefault="001E3783" w:rsidP="001E3783">
      <w:pPr>
        <w:pStyle w:val="libFootnote"/>
        <w:rPr>
          <w:rtl/>
        </w:rPr>
      </w:pPr>
      <w:r w:rsidRPr="005145EF">
        <w:rPr>
          <w:rtl/>
        </w:rPr>
        <w:t xml:space="preserve">1- روم: 21. </w:t>
      </w:r>
    </w:p>
    <w:p w:rsidR="001E3783" w:rsidRPr="005145EF" w:rsidRDefault="001E3783" w:rsidP="00F155AE">
      <w:pPr>
        <w:pStyle w:val="libNormal"/>
        <w:rPr>
          <w:rFonts w:hint="cs"/>
          <w:rtl/>
        </w:rPr>
      </w:pPr>
    </w:p>
    <w:p w:rsidR="00F155AE" w:rsidRPr="005145EF" w:rsidRDefault="00F155AE" w:rsidP="001E3783">
      <w:pPr>
        <w:pStyle w:val="libNormal"/>
        <w:rPr>
          <w:rtl/>
        </w:rPr>
      </w:pP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مه</w:t>
      </w:r>
      <w:r w:rsidRPr="005145EF">
        <w:rPr>
          <w:rtl/>
        </w:rPr>
        <w:t xml:space="preserve">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آثار سازنده و اهداف حک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ازدواج اشاره شده</w:t>
      </w:r>
      <w:r w:rsidR="001E3783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ازدواج کانون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گرم و سرشار از محبت و مودّت را بن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نهد و در 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 انسان به آرامش روح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ابد</w:t>
      </w:r>
      <w:r w:rsidR="0029580C" w:rsidRPr="005145EF">
        <w:rPr>
          <w:rFonts w:hint="cs"/>
          <w:rtl/>
        </w:rPr>
        <w:t>.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ازدواج</w:t>
      </w:r>
      <w:r w:rsidRPr="005145EF">
        <w:rPr>
          <w:rtl/>
        </w:rPr>
        <w:t xml:space="preserve"> سبب ادامه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نسل بشر و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جوامع بشر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شود که منشا تمدن و تکامل ماد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معنو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وَاللهُ جَعَلَ لَکُمْ مِنْ أَنْفُسِکُمْ أَزْواجاً وَ جَعَلَ لَکُمْ مِنْ أَزْواجِکُمْ بَن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وَ حَفَدَةً وَ رَزَقَکُمْ مِنَ الطَّ</w:t>
      </w:r>
      <w:r w:rsidR="00CA46A6" w:rsidRPr="005145EF">
        <w:rPr>
          <w:rStyle w:val="libAieChar"/>
          <w:rFonts w:hint="cs"/>
          <w:rtl/>
        </w:rPr>
        <w:t>یِّ</w:t>
      </w:r>
      <w:r w:rsidR="00CA46A6" w:rsidRPr="005145EF">
        <w:rPr>
          <w:rStyle w:val="libAieChar"/>
          <w:rFonts w:hint="eastAsia"/>
          <w:rtl/>
        </w:rPr>
        <w:t>باتِ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در کنا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اهداف و اغراض عقلان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معنو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غر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جنس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انسان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به طر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مشروع ارضاء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گردد</w:t>
      </w:r>
      <w:r w:rsidR="00FE1AB1" w:rsidRPr="005145EF">
        <w:rPr>
          <w:rtl/>
        </w:rPr>
        <w:t xml:space="preserve">. </w:t>
      </w:r>
    </w:p>
    <w:p w:rsidR="00011200" w:rsidRPr="005145EF" w:rsidRDefault="00011200" w:rsidP="00011200">
      <w:pPr>
        <w:pStyle w:val="libFootnote"/>
        <w:rPr>
          <w:rtl/>
        </w:rPr>
      </w:pPr>
      <w:r w:rsidRPr="005145EF">
        <w:rPr>
          <w:rtl/>
        </w:rPr>
        <w:t xml:space="preserve">1- نحل: 72. </w:t>
      </w:r>
    </w:p>
    <w:p w:rsidR="00011200" w:rsidRPr="005145EF" w:rsidRDefault="00011200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خود نتا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</w:t>
      </w:r>
      <w:r w:rsidRPr="005145EF">
        <w:rPr>
          <w:rtl/>
        </w:rPr>
        <w:t xml:space="preserve"> معنو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بزرگ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دنبال 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است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ازدواج را موجب حفظ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تد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انسان دانسته و فرموده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من تزوّج فقد احرز نصف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است که آن حضرت ازدواج را </w:t>
      </w:r>
      <w:r w:rsidRPr="005145EF">
        <w:rPr>
          <w:rtl/>
        </w:rPr>
        <w:lastRenderedPageBreak/>
        <w:t>از محبوب 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امور دانسته و فرموده</w:t>
      </w:r>
      <w:r w:rsidR="00FE1AB1" w:rsidRPr="005145EF">
        <w:rPr>
          <w:rtl/>
        </w:rPr>
        <w:t xml:space="preserve">؛ </w:t>
      </w:r>
      <w:r w:rsidRPr="005145EF">
        <w:rPr>
          <w:rtl/>
        </w:rPr>
        <w:t>«ما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الاسلام بناء أحبّ ال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من التّزو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ج»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ما اگر واقع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نانه</w:t>
      </w:r>
      <w:r w:rsidRPr="005145EF">
        <w:rPr>
          <w:rtl/>
        </w:rPr>
        <w:t xml:space="preserve"> به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بشر و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گوناگون آن بنگر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قت</w:t>
      </w:r>
      <w:r w:rsidRPr="005145EF">
        <w:rPr>
          <w:rtl/>
        </w:rPr>
        <w:t xml:space="preserve"> را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ازها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بشر در مسأله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ازدواج به گونه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دو گونه ازدواج را طلب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</w:t>
      </w:r>
      <w:r w:rsidR="00FE1AB1" w:rsidRPr="005145EF">
        <w:rPr>
          <w:rtl/>
        </w:rPr>
        <w:t xml:space="preserve">: </w:t>
      </w:r>
    </w:p>
    <w:p w:rsidR="00F155AE" w:rsidRPr="005145EF" w:rsidRDefault="00F155AE" w:rsidP="00B32EF1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ازدواج موقت</w:t>
      </w:r>
      <w:r w:rsidR="00FE1AB1" w:rsidRPr="005145EF">
        <w:rPr>
          <w:rtl/>
        </w:rPr>
        <w:t xml:space="preserve">؛ </w:t>
      </w:r>
      <w:r w:rsidRPr="005145EF">
        <w:rPr>
          <w:rtl/>
        </w:rPr>
        <w:t>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عاد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معمول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ازدواج موقت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عاد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قب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سفر در مدت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طولان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موارد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اثر جنگ</w:t>
      </w:r>
      <w:r w:rsidR="00B32EF1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حوادث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زنان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همسران خود را از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از طرف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مشکلات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مانع از چند همسر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مقدس اسلام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درست با توجه به واقع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مزبور دو گونه از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موقت را تشر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کرده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مورد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فرموده است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وَ إِنْ خِفْتُمْ أَلاّ تُقْسِطُوا فِ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الْ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تام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فَانْکِحُوا ما طابَ لَکُمْ مِنَ النِّساءِ مَثْن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tl/>
        </w:rPr>
        <w:t xml:space="preserve"> وَ ثُلاثَ وَ رُباعَ فَإِنْ خ</w:t>
      </w:r>
      <w:r w:rsidR="00CA46A6" w:rsidRPr="005145EF">
        <w:rPr>
          <w:rStyle w:val="libAieChar"/>
          <w:rFonts w:hint="eastAsia"/>
          <w:rtl/>
        </w:rPr>
        <w:t>ِفْتُمْ</w:t>
      </w:r>
      <w:r w:rsidR="00CA46A6" w:rsidRPr="005145EF">
        <w:rPr>
          <w:rStyle w:val="libAieChar"/>
          <w:rtl/>
        </w:rPr>
        <w:t xml:space="preserve"> أَلاّ تَعْدِلُوا فَواحِدَةً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اگر از ازدواج با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جهت که مبادا با آنان به عدل رفتار نکن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مناک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با زنان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مورد پسند شماست ازدواج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دو همسر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سه همسر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چهار همسر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برگز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اگر از اجراء عدالت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آنها </w:t>
      </w:r>
      <w:r w:rsidRPr="005145EF">
        <w:rPr>
          <w:rFonts w:hint="eastAsia"/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مناک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همسر بسنده کن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در مورد ازدواج موقت فرموده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(فَمَا اسْتَمْتَعْتُمْ بِهِ مِنْهُنَّ فَآتُوهُنَّ أُجُورَهُنَّ فَر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ضَةً</w:t>
      </w:r>
      <w:r w:rsidRPr="005145EF">
        <w:rPr>
          <w:rtl/>
        </w:rPr>
        <w:t xml:space="preserve">) </w:t>
      </w:r>
      <w:r w:rsidRPr="005145EF">
        <w:rPr>
          <w:rStyle w:val="libFootnotenumChar"/>
          <w:rtl/>
        </w:rPr>
        <w:t>(2)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هر زن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به طور مشروع کام برگرفت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آنچه را که در مقابل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کام جو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به عنوان مهر مقرر داشته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به او بپرداز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</w:p>
    <w:p w:rsidR="00236C4C" w:rsidRPr="005145EF" w:rsidRDefault="00236C4C" w:rsidP="00236C4C">
      <w:pPr>
        <w:pStyle w:val="libFootnote"/>
        <w:rPr>
          <w:rtl/>
        </w:rPr>
      </w:pPr>
      <w:r w:rsidRPr="005145EF">
        <w:rPr>
          <w:rtl/>
        </w:rPr>
        <w:t xml:space="preserve">1- نساء: 3. </w:t>
      </w:r>
    </w:p>
    <w:p w:rsidR="00236C4C" w:rsidRPr="005145EF" w:rsidRDefault="00236C4C" w:rsidP="00236C4C">
      <w:pPr>
        <w:pStyle w:val="libFootnote"/>
        <w:rPr>
          <w:rtl/>
        </w:rPr>
      </w:pPr>
      <w:r w:rsidRPr="005145EF">
        <w:rPr>
          <w:rtl/>
        </w:rPr>
        <w:t xml:space="preserve">2- نساء: 24. </w:t>
      </w:r>
    </w:p>
    <w:p w:rsidR="00236C4C" w:rsidRPr="005145EF" w:rsidRDefault="00236C4C" w:rsidP="00F155AE">
      <w:pPr>
        <w:pStyle w:val="libNormal"/>
        <w:rPr>
          <w:rtl/>
        </w:rPr>
      </w:pPr>
    </w:p>
    <w:p w:rsidR="00F155AE" w:rsidRPr="005145EF" w:rsidRDefault="00F155AE" w:rsidP="00236C4C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مربوط به ازدواج موقت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باشد متعدد است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آنها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است که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را به ازدواج</w:t>
      </w:r>
      <w:r w:rsidR="00236C4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موقّت</w:t>
      </w:r>
      <w:r w:rsidRPr="005145EF">
        <w:rPr>
          <w:rtl/>
        </w:rPr>
        <w:t xml:space="preserve"> (متعه)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کرده اند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Pr="005145EF">
        <w:rPr>
          <w:rtl/>
        </w:rPr>
        <w:t xml:space="preserve"> در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اهل سنّت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از عدّه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و تابعان روا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ابن عباس و اُب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بن کعب و سع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دبن</w:t>
      </w:r>
      <w:r w:rsidRPr="005145EF">
        <w:rPr>
          <w:rtl/>
        </w:rPr>
        <w:t xml:space="preserve"> جب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و سدّ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را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قرائت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(فَمَا اسْتَمْتَعْتُمْ بِهِ مِنْهُنَّ [ال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أجل مسم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] فَآتُوهُنَّ أُجُورَ</w:t>
      </w:r>
      <w:r w:rsidRPr="005145EF">
        <w:rPr>
          <w:rFonts w:hint="eastAsia"/>
          <w:rtl/>
        </w:rPr>
        <w:t>هُنَّ</w:t>
      </w:r>
      <w:r w:rsidRPr="005145EF">
        <w:rPr>
          <w:rtl/>
        </w:rPr>
        <w:t xml:space="preserve"> فَر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ضَة</w:t>
      </w:r>
      <w:r w:rsidRPr="005145EF">
        <w:rPr>
          <w:rtl/>
        </w:rPr>
        <w:t xml:space="preserve">)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و مجاهد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گفته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در مورد ازدواج موقت نازل شده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(3)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فخرالد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راز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پس از ذکر قرائت اُب</w:t>
      </w:r>
      <w:r w:rsidRPr="005145EF">
        <w:rPr>
          <w:rFonts w:hint="cs"/>
          <w:rtl/>
        </w:rPr>
        <w:t>یّ</w:t>
      </w:r>
      <w:r w:rsidRPr="005145EF">
        <w:rPr>
          <w:rtl/>
        </w:rPr>
        <w:t xml:space="preserve"> بن کعب و ابن عباس گفته است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«مسلمانان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قرائت را بر آن دو انکار نکردند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به دست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درست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قرائت مورد قبول همه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مسلمانان بوده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ازدواج موقّت مورد اجماع مسلمانان بوده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(4)</w:t>
      </w:r>
      <w:r w:rsidR="00FE1AB1" w:rsidRPr="005145EF">
        <w:rPr>
          <w:rtl/>
        </w:rPr>
        <w:t xml:space="preserve">. </w:t>
      </w:r>
    </w:p>
    <w:p w:rsidR="00236C4C" w:rsidRPr="005145EF" w:rsidRDefault="00236C4C" w:rsidP="00236C4C">
      <w:pPr>
        <w:pStyle w:val="libFootnote"/>
        <w:rPr>
          <w:rtl/>
        </w:rPr>
      </w:pPr>
      <w:r w:rsidRPr="005145EF">
        <w:rPr>
          <w:rtl/>
        </w:rPr>
        <w:t>1- وسائل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عة، </w:t>
      </w:r>
      <w:r w:rsidRPr="005145EF">
        <w:rPr>
          <w:rtl/>
        </w:rPr>
        <w:t xml:space="preserve">ج14، ابواب المتعة، باب اول. </w:t>
      </w:r>
    </w:p>
    <w:p w:rsidR="00236C4C" w:rsidRPr="005145EF" w:rsidRDefault="00236C4C" w:rsidP="00236C4C">
      <w:pPr>
        <w:pStyle w:val="libFootnote"/>
        <w:rPr>
          <w:rtl/>
        </w:rPr>
      </w:pPr>
      <w:r w:rsidRPr="005145EF">
        <w:rPr>
          <w:rtl/>
        </w:rPr>
        <w:t>2- مقصود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 آنان جمله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«ال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أجل مسمّ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»</w:t>
      </w:r>
      <w:r w:rsidRPr="005145EF">
        <w:rPr>
          <w:rtl/>
        </w:rPr>
        <w:t xml:space="preserve"> را به عنوان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به هنگام قرائت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اضافه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کردند. </w:t>
      </w:r>
    </w:p>
    <w:p w:rsidR="00236C4C" w:rsidRPr="005145EF" w:rsidRDefault="00236C4C" w:rsidP="00236C4C">
      <w:pPr>
        <w:pStyle w:val="libFootnote"/>
        <w:rPr>
          <w:rtl/>
        </w:rPr>
      </w:pPr>
      <w:r w:rsidRPr="005145EF">
        <w:rPr>
          <w:rtl/>
        </w:rPr>
        <w:t>3-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ابن کث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: 2: 244. </w:t>
      </w:r>
    </w:p>
    <w:p w:rsidR="00236C4C" w:rsidRPr="005145EF" w:rsidRDefault="00236C4C" w:rsidP="00236C4C">
      <w:pPr>
        <w:pStyle w:val="libFootnote"/>
        <w:rPr>
          <w:rtl/>
        </w:rPr>
      </w:pPr>
      <w:r w:rsidRPr="005145EF">
        <w:rPr>
          <w:rtl/>
        </w:rPr>
        <w:t>4- مفتا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الغ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: 10: 51 ـ 52. </w:t>
      </w:r>
    </w:p>
    <w:p w:rsidR="00236C4C" w:rsidRPr="005145EF" w:rsidRDefault="00236C4C" w:rsidP="00F155AE">
      <w:pPr>
        <w:pStyle w:val="libNormal"/>
        <w:rPr>
          <w:rtl/>
        </w:rPr>
      </w:pPr>
    </w:p>
    <w:p w:rsidR="00F155AE" w:rsidRPr="005145EF" w:rsidRDefault="00F155AE" w:rsidP="00236C4C">
      <w:pPr>
        <w:pStyle w:val="Heading3"/>
        <w:rPr>
          <w:rtl/>
        </w:rPr>
      </w:pPr>
      <w:bookmarkStart w:id="51" w:name="_Toc425668555"/>
      <w:r w:rsidRPr="005145EF">
        <w:rPr>
          <w:rFonts w:hint="eastAsia"/>
          <w:rtl/>
        </w:rPr>
        <w:t>احکام</w:t>
      </w:r>
      <w:r w:rsidRPr="005145EF">
        <w:rPr>
          <w:rtl/>
        </w:rPr>
        <w:t xml:space="preserve"> و خصوص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bookmarkEnd w:id="51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ازدواج</w:t>
      </w:r>
      <w:r w:rsidRPr="005145EF">
        <w:rPr>
          <w:rtl/>
        </w:rPr>
        <w:t xml:space="preserve"> موقّت در چند حکم با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کسان</w:t>
      </w:r>
      <w:r w:rsidRPr="005145EF">
        <w:rPr>
          <w:rtl/>
        </w:rPr>
        <w:t xml:space="preserve"> است که عبارتند از</w:t>
      </w:r>
      <w:r w:rsidR="00FE1AB1" w:rsidRPr="005145EF">
        <w:rPr>
          <w:rtl/>
        </w:rPr>
        <w:t xml:space="preserve">: </w:t>
      </w:r>
    </w:p>
    <w:p w:rsidR="00F155AE" w:rsidRPr="005145EF" w:rsidRDefault="00F155AE" w:rsidP="00236C4C">
      <w:pPr>
        <w:pStyle w:val="libNormal"/>
        <w:rPr>
          <w:rtl/>
        </w:rPr>
      </w:pPr>
      <w:r w:rsidRPr="005145EF">
        <w:rPr>
          <w:rtl/>
        </w:rPr>
        <w:t>1 ـ موانع ازدواج (محرّمات النکاح)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لازم به هنگام عقد ازدواج مانند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در عده نبودن زن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3 ـ 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غه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مخصوص ازدواج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4 ـ لزوم مهر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5 ـ احکام مربوط به فرزندان و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شاوندان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lastRenderedPageBreak/>
        <w:t>6 ـ احکام مربوط به ارث فرزندان از پدر و مادر و بالعکس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7 ـ لزوم عدّه پس از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ازدواج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تفاوت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ازدواج موقت با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امور 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الف</w:t>
      </w:r>
      <w:r w:rsidRPr="005145EF">
        <w:rPr>
          <w:rtl/>
        </w:rPr>
        <w:t xml:space="preserve">) در ازدواج موقّت زن و شوهر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ارث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) در ازدواج موقّت نفقه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زن بر شوهر واجب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ج</w:t>
      </w:r>
      <w:r w:rsidRPr="005145EF">
        <w:rPr>
          <w:rtl/>
        </w:rPr>
        <w:t>) در ازدواج موقّت زن حق همخوابگ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با شوهر ندارد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</w:t>
      </w:r>
      <w:r w:rsidRPr="005145EF">
        <w:rPr>
          <w:rtl/>
        </w:rPr>
        <w:t>) در ازدواج موقّت با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افتن</w:t>
      </w:r>
      <w:r w:rsidRPr="005145EF">
        <w:rPr>
          <w:rtl/>
        </w:rPr>
        <w:t xml:space="preserve"> مدّت ازدواج اجرا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غه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طلاق لازم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هـ</w:t>
      </w:r>
      <w:r w:rsidRPr="005145EF">
        <w:rPr>
          <w:rtl/>
        </w:rPr>
        <w:t>) پاره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تفاوت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که در کتب فقه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شده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هر حال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ازدواج موقت با ازدواج 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هر دو از اقسام نکاح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روند و در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احکام ازدواج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کسانند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اگر چه هر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احکام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دارند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236C4C">
      <w:pPr>
        <w:pStyle w:val="libNormal"/>
        <w:rPr>
          <w:rtl/>
        </w:rPr>
      </w:pPr>
      <w:r w:rsidRPr="005145EF">
        <w:rPr>
          <w:rFonts w:hint="eastAsia"/>
          <w:rtl/>
        </w:rPr>
        <w:t>روشن</w:t>
      </w:r>
      <w:r w:rsidRPr="005145EF">
        <w:rPr>
          <w:rtl/>
        </w:rPr>
        <w:t xml:space="preserve"> است که داشتن احکام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سبب تبا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 دو نخواهد بود چنان که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احکام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مثلا هبه </w:t>
      </w:r>
      <w:r w:rsidRPr="005145EF">
        <w:rPr>
          <w:rFonts w:hint="cs"/>
          <w:rtl/>
        </w:rPr>
        <w:t>ی</w:t>
      </w:r>
      <w:r w:rsidR="00236C4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معوّضه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معوّضه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هبه 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شاوند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شاوند</w:t>
      </w:r>
      <w:r w:rsidRPr="005145EF">
        <w:rPr>
          <w:rtl/>
        </w:rPr>
        <w:t xml:space="preserve"> احکام 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ژه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اقسام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نوع عقد شرع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شمار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روند که هبه نام دارد</w:t>
      </w:r>
      <w:r w:rsidR="00FE1AB1" w:rsidRPr="005145EF">
        <w:rPr>
          <w:rtl/>
        </w:rPr>
        <w:t xml:space="preserve">. </w:t>
      </w:r>
    </w:p>
    <w:p w:rsidR="001F1EA0" w:rsidRPr="005145EF" w:rsidRDefault="00F155AE" w:rsidP="00236C4C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مطالب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روشن شد که در اصل مشروع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ازدواج موقّت ترد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مطلب مورد اجماع مسلمانان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کن</w:t>
      </w:r>
      <w:r w:rsidRPr="005145EF">
        <w:rPr>
          <w:rtl/>
        </w:rPr>
        <w:t xml:space="preserve"> علما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اهل سنّت با استناد به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دل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که به نظر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اعتبار است مدع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نسخ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حکم شده اند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236C4C">
      <w:pPr>
        <w:pStyle w:val="Heading2"/>
        <w:rPr>
          <w:rtl/>
        </w:rPr>
      </w:pPr>
      <w:bookmarkStart w:id="52" w:name="_Toc425668556"/>
      <w:r w:rsidRPr="005145EF">
        <w:rPr>
          <w:rFonts w:hint="eastAsia"/>
          <w:rtl/>
        </w:rPr>
        <w:lastRenderedPageBreak/>
        <w:t>عدالت</w:t>
      </w:r>
      <w:r w:rsidRPr="005145EF">
        <w:rPr>
          <w:rtl/>
        </w:rPr>
        <w:t xml:space="preserve"> صحابه</w:t>
      </w:r>
      <w:bookmarkEnd w:id="52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صحابه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که در زمان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آن حضرت به او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آورده و از محضر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کسب معرفت کرده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نزد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از احترام خاص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برخوردارند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چه آنان که در زمان رسول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از دن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رفتند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شه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شدند و چه آن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که پس از درگذشت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در 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باق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ماندند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همه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آنکه 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آورده و در کنار او بوده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از احترام برخوردارند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مسلمان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به صحابه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(از نظر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نکه</w:t>
      </w:r>
      <w:r w:rsidRPr="005145EF">
        <w:rPr>
          <w:rtl/>
        </w:rPr>
        <w:t xml:space="preserve"> صحابه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بوده است) بدگو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کر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اظهار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مهر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اگر 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نسبت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گروه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مسلمانان بدهند نسبت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کاملا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اساس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236C4C">
      <w:pPr>
        <w:pStyle w:val="libNormal"/>
        <w:rPr>
          <w:rtl/>
        </w:rPr>
      </w:pPr>
      <w:r w:rsidRPr="005145EF">
        <w:rPr>
          <w:rFonts w:hint="eastAsia"/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کنار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مسأله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مطلب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وجود دارد که با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بدون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تعصّب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حبّ و بغض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بدان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همه اصحاب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عادل و 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زگار</w:t>
      </w:r>
      <w:r w:rsidRPr="005145EF">
        <w:rPr>
          <w:rtl/>
        </w:rPr>
        <w:t xml:space="preserve">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راسته</w:t>
      </w:r>
      <w:r w:rsidRPr="005145EF">
        <w:rPr>
          <w:rtl/>
        </w:rPr>
        <w:t xml:space="preserve"> از گناه بوده اند</w:t>
      </w:r>
      <w:r w:rsidR="00FE1AB1" w:rsidRPr="005145EF">
        <w:rPr>
          <w:rtl/>
        </w:rPr>
        <w:t xml:space="preserve">؟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آنکه حکم</w:t>
      </w:r>
      <w:r w:rsidR="00236C4C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صحابه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نظر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حکم بق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مردم است که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را عادل و پارسا دانست</w:t>
      </w:r>
      <w:r w:rsidR="00FE1AB1" w:rsidRPr="005145EF">
        <w:rPr>
          <w:rtl/>
        </w:rPr>
        <w:t xml:space="preserve">؟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رؤ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و مصاحبت با او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هرچند امر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افتخارآم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چ</w:t>
      </w:r>
      <w:r w:rsidRPr="005145EF">
        <w:rPr>
          <w:rtl/>
        </w:rPr>
        <w:t xml:space="preserve"> انسان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مصون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از گناه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آورد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همه صحابه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tl/>
        </w:rPr>
        <w:t xml:space="preserve"> نظر نگر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و همگ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عادل و 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زگار</w:t>
      </w:r>
      <w:r w:rsidRPr="005145EF">
        <w:rPr>
          <w:rtl/>
        </w:rPr>
        <w:t xml:space="preserve"> و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راسته</w:t>
      </w:r>
      <w:r w:rsidRPr="005145EF">
        <w:rPr>
          <w:rtl/>
        </w:rPr>
        <w:t xml:space="preserve"> از گناه دانست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به شهادت قرآن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آنان 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داشتن افتخار «صحاب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</w:t>
      </w:r>
      <w:r w:rsidRPr="005145EF">
        <w:rPr>
          <w:rFonts w:hint="eastAsia"/>
          <w:rtl/>
        </w:rPr>
        <w:t>دن»</w:t>
      </w:r>
      <w:r w:rsidRPr="005145EF">
        <w:rPr>
          <w:rtl/>
        </w:rPr>
        <w:t xml:space="preserve"> ـ از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نفاق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اطاعت و عص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در برابر خدا و رسول ـ به اصناف گوناگون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شده اند که با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تقس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بند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همگان را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کسان</w:t>
      </w:r>
      <w:r w:rsidRPr="005145EF">
        <w:rPr>
          <w:rtl/>
        </w:rPr>
        <w:t xml:space="preserve"> اند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کلا عادل و پره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زگار</w:t>
      </w:r>
      <w:r w:rsidRPr="005145EF">
        <w:rPr>
          <w:rtl/>
        </w:rPr>
        <w:t xml:space="preserve"> دانست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</w:t>
      </w:r>
      <w:r w:rsidRPr="005145EF">
        <w:rPr>
          <w:rtl/>
        </w:rPr>
        <w:t xml:space="preserve"> که قرآن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را در مواقع مختلف ستوده است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D6702A" w:rsidRPr="005145EF" w:rsidRDefault="00D6702A" w:rsidP="00D6702A">
      <w:pPr>
        <w:pStyle w:val="libFootnote"/>
        <w:rPr>
          <w:rtl/>
        </w:rPr>
      </w:pPr>
      <w:r w:rsidRPr="005145EF">
        <w:rPr>
          <w:rtl/>
        </w:rPr>
        <w:t>1- سوره توبه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100، سوره فتح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18 و 29، سوره حشر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8 و 9. </w:t>
      </w:r>
    </w:p>
    <w:p w:rsidR="00D6702A" w:rsidRPr="005145EF" w:rsidRDefault="00D6702A" w:rsidP="00F155AE">
      <w:pPr>
        <w:pStyle w:val="libNormal"/>
        <w:rPr>
          <w:rFonts w:hint="cs"/>
          <w:rtl/>
        </w:rPr>
      </w:pPr>
    </w:p>
    <w:p w:rsidR="00F155AE" w:rsidRPr="005145EF" w:rsidRDefault="00F155AE" w:rsidP="00D6702A">
      <w:pPr>
        <w:pStyle w:val="libNormal"/>
        <w:rPr>
          <w:rtl/>
        </w:rPr>
      </w:pPr>
      <w:r w:rsidRPr="005145EF">
        <w:rPr>
          <w:rFonts w:hint="eastAsia"/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المثل از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کنندگان با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در جر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صلح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اظهار رضا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کرده وم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لَقَدْ رَضِ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tl/>
        </w:rPr>
        <w:t xml:space="preserve"> اللهُ عَنِ الْمُؤْمِن</w:t>
      </w:r>
      <w:r w:rsidR="00CA46A6" w:rsidRPr="005145EF">
        <w:rPr>
          <w:rStyle w:val="libAieChar"/>
          <w:rFonts w:hint="cs"/>
          <w:rtl/>
        </w:rPr>
        <w:t>ی</w:t>
      </w:r>
      <w:r w:rsidR="00CA46A6" w:rsidRPr="005145EF">
        <w:rPr>
          <w:rStyle w:val="libAieChar"/>
          <w:rFonts w:hint="eastAsia"/>
          <w:rtl/>
        </w:rPr>
        <w:t>نَ</w:t>
      </w:r>
      <w:r w:rsidR="00CA46A6" w:rsidRPr="005145EF">
        <w:rPr>
          <w:rStyle w:val="libAieChar"/>
          <w:rtl/>
        </w:rPr>
        <w:t xml:space="preserve"> إِذْ </w:t>
      </w:r>
      <w:r w:rsidR="00CA46A6" w:rsidRPr="005145EF">
        <w:rPr>
          <w:rStyle w:val="libAieChar"/>
          <w:rFonts w:hint="cs"/>
          <w:rtl/>
        </w:rPr>
        <w:t>یُ</w:t>
      </w:r>
      <w:r w:rsidR="00CA46A6" w:rsidRPr="005145EF">
        <w:rPr>
          <w:rStyle w:val="libAieChar"/>
          <w:rFonts w:hint="eastAsia"/>
          <w:rtl/>
        </w:rPr>
        <w:t>با</w:t>
      </w:r>
      <w:r w:rsidR="00CA46A6" w:rsidRPr="005145EF">
        <w:rPr>
          <w:rStyle w:val="libAieChar"/>
          <w:rFonts w:hint="cs"/>
          <w:rtl/>
        </w:rPr>
        <w:t>یِ</w:t>
      </w:r>
      <w:r w:rsidR="00CA46A6" w:rsidRPr="005145EF">
        <w:rPr>
          <w:rStyle w:val="libAieChar"/>
          <w:rFonts w:hint="eastAsia"/>
          <w:rtl/>
        </w:rPr>
        <w:t>عُونَکَ</w:t>
      </w:r>
      <w:r w:rsidR="00CA46A6" w:rsidRPr="005145EF">
        <w:rPr>
          <w:rStyle w:val="libAieChar"/>
          <w:rtl/>
        </w:rPr>
        <w:t xml:space="preserve"> تَحْتَ الشَّجَرَةِ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(فتح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امّا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ستا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رضا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خداوند از آنان در حال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(إِذْ </w:t>
      </w:r>
      <w:r w:rsidRPr="005145EF">
        <w:rPr>
          <w:rFonts w:hint="cs"/>
          <w:rtl/>
        </w:rPr>
        <w:t>یُ</w:t>
      </w:r>
      <w:r w:rsidRPr="005145EF">
        <w:rPr>
          <w:rFonts w:hint="eastAsia"/>
          <w:rtl/>
        </w:rPr>
        <w:t>با</w:t>
      </w:r>
      <w:r w:rsidRPr="005145EF">
        <w:rPr>
          <w:rFonts w:hint="cs"/>
          <w:rtl/>
        </w:rPr>
        <w:t>یِ</w:t>
      </w:r>
      <w:r w:rsidRPr="005145EF">
        <w:rPr>
          <w:rFonts w:hint="eastAsia"/>
          <w:rtl/>
        </w:rPr>
        <w:t>عُونَکَ</w:t>
      </w:r>
      <w:r w:rsidRPr="005145EF">
        <w:rPr>
          <w:rtl/>
        </w:rPr>
        <w:t>)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دلالت بر تضم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صلاح و رستگار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همه آنان تا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عمر ندارد</w:t>
      </w:r>
      <w:r w:rsidR="00FE1AB1" w:rsidRPr="005145EF">
        <w:rPr>
          <w:rtl/>
        </w:rPr>
        <w:t xml:space="preserve">. </w:t>
      </w:r>
      <w:r w:rsidRPr="005145EF">
        <w:rPr>
          <w:rtl/>
        </w:rPr>
        <w:t xml:space="preserve">لذا اگر فرد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آنان بعداً راه خلاف در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گرفته باشند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مسلماً رضا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اله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گواه بر پارسا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و</w:t>
      </w:r>
      <w:r w:rsidR="00D6702A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رستگار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ابد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نخواهد بود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نوع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انگر</w:t>
      </w:r>
      <w:r w:rsidRPr="005145EF">
        <w:rPr>
          <w:rtl/>
        </w:rPr>
        <w:t xml:space="preserve"> کمال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افراد در آن حالت به دست آورده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البته اگر تا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آن کمال را پاس دارند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رستگار خواهند بود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بنابر</w:t>
      </w:r>
      <w:r w:rsidRPr="005145EF">
        <w:rPr>
          <w:rtl/>
        </w:rPr>
        <w:t xml:space="preserve"> آنچه گفته شد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هرگاه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قاطع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قرآن و سنت و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بر انحراف فرد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Pr="005145EF">
        <w:rPr>
          <w:rtl/>
        </w:rPr>
        <w:t xml:space="preserve"> افراد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استناد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گونه ستا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شها</w:t>
      </w:r>
      <w:r w:rsidRPr="005145EF">
        <w:rPr>
          <w:rtl/>
        </w:rPr>
        <w:t xml:space="preserve"> دلا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مزبور را رد کرد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از</w:t>
      </w:r>
      <w:r w:rsidRPr="005145EF">
        <w:rPr>
          <w:rtl/>
        </w:rPr>
        <w:t xml:space="preserve"> باب نمونه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قرآن کر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از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به عنوان «فاسق»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 و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>إِنْ جاءَکُمْ فاسِقٌ بِنَبَإ فَتَبَ</w:t>
      </w:r>
      <w:r w:rsidR="00CA46A6" w:rsidRPr="005145EF">
        <w:rPr>
          <w:rStyle w:val="libAieChar"/>
          <w:rFonts w:hint="cs"/>
          <w:rtl/>
        </w:rPr>
        <w:t>یَّ</w:t>
      </w:r>
      <w:r w:rsidR="00CA46A6" w:rsidRPr="005145EF">
        <w:rPr>
          <w:rStyle w:val="libAieChar"/>
          <w:rFonts w:hint="eastAsia"/>
          <w:rtl/>
        </w:rPr>
        <w:t>نُوا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(حجرات</w:t>
      </w:r>
      <w:r w:rsidR="00FE1AB1" w:rsidRPr="005145EF">
        <w:rPr>
          <w:rtl/>
        </w:rPr>
        <w:t xml:space="preserve">: </w:t>
      </w:r>
      <w:r w:rsidRPr="005145EF">
        <w:rPr>
          <w:rtl/>
        </w:rPr>
        <w:t>6)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درباره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="00557337" w:rsidRPr="005145EF">
        <w:rPr>
          <w:rStyle w:val="libAlaemChar"/>
          <w:rFonts w:eastAsia="KFGQPC Uthman Taha Naskh"/>
          <w:rtl/>
        </w:rPr>
        <w:t>(</w:t>
      </w:r>
      <w:r w:rsidR="00CA46A6" w:rsidRPr="005145EF">
        <w:rPr>
          <w:rStyle w:val="libAieChar"/>
          <w:rtl/>
        </w:rPr>
        <w:t xml:space="preserve">أَفَمَنْ کانَ مُؤْمِناً کَمَنْ کانَ فاسِقاً لا </w:t>
      </w:r>
      <w:r w:rsidR="00CA46A6" w:rsidRPr="005145EF">
        <w:rPr>
          <w:rStyle w:val="libAieChar"/>
          <w:rFonts w:hint="cs"/>
          <w:rtl/>
        </w:rPr>
        <w:t>یَ</w:t>
      </w:r>
      <w:r w:rsidR="00CA46A6" w:rsidRPr="005145EF">
        <w:rPr>
          <w:rStyle w:val="libAieChar"/>
          <w:rFonts w:hint="eastAsia"/>
          <w:rtl/>
        </w:rPr>
        <w:t>سْتَوُونَ</w:t>
      </w:r>
      <w:r w:rsidR="00CA46A6" w:rsidRPr="005145EF">
        <w:rPr>
          <w:rStyle w:val="libAlaemChar"/>
          <w:rFonts w:eastAsia="KFGQPC Uthman Taha Naskh"/>
          <w:rtl/>
        </w:rPr>
        <w:t>)</w:t>
      </w:r>
      <w:r w:rsidRPr="005145EF">
        <w:rPr>
          <w:rtl/>
        </w:rPr>
        <w:t xml:space="preserve"> (سجده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18)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فر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به گواه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«ول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دبن</w:t>
      </w:r>
      <w:r w:rsidRPr="005145EF">
        <w:rPr>
          <w:rtl/>
        </w:rPr>
        <w:t xml:space="preserve"> عقبه» از صحابه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بوده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که در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کسب دو فض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لت</w:t>
      </w:r>
      <w:r w:rsidRPr="005145EF">
        <w:rPr>
          <w:rtl/>
        </w:rPr>
        <w:t xml:space="preserve"> صحاب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بودن و هجرت کردن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نتوانست اعتبار خود را حفظ کند و با جعل دروغ درباره طا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فه</w:t>
      </w:r>
      <w:r w:rsidRPr="005145EF">
        <w:rPr>
          <w:rtl/>
        </w:rPr>
        <w:t xml:space="preserve"> بن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مصطلق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خداوند از 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عنوان فاسق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با</w:t>
      </w:r>
      <w:r w:rsidRPr="005145EF">
        <w:rPr>
          <w:rtl/>
        </w:rPr>
        <w:t xml:space="preserve"> توجه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و نظا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آن </w:t>
      </w:r>
      <w:r w:rsidRPr="005145EF">
        <w:rPr>
          <w:rStyle w:val="libFootnotenumChar"/>
          <w:rtl/>
        </w:rPr>
        <w:t>(2)</w:t>
      </w:r>
      <w:r w:rsidRPr="005145EF">
        <w:rPr>
          <w:rtl/>
        </w:rPr>
        <w:t xml:space="preserve"> و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ملاحظه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در نکوهش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در کتب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</w:t>
      </w:r>
      <w:r w:rsidRPr="005145EF">
        <w:rPr>
          <w:rStyle w:val="libFootnotenumChar"/>
          <w:rtl/>
        </w:rPr>
        <w:t>(3)</w:t>
      </w:r>
      <w:r w:rsidRPr="005145EF">
        <w:rPr>
          <w:rtl/>
        </w:rPr>
        <w:t xml:space="preserve"> وارد شده و 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</w:p>
    <w:p w:rsidR="00F155AE" w:rsidRPr="005145EF" w:rsidRDefault="00F155AE" w:rsidP="00D6702A">
      <w:pPr>
        <w:pStyle w:val="libFootnote"/>
        <w:rPr>
          <w:rtl/>
        </w:rPr>
      </w:pPr>
      <w:r w:rsidRPr="005145EF">
        <w:rPr>
          <w:rtl/>
        </w:rPr>
        <w:t>1- درباره دو 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فوق به تفاس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مراجعه شود</w:t>
      </w:r>
      <w:r w:rsidR="00FE1AB1" w:rsidRPr="005145EF">
        <w:rPr>
          <w:rtl/>
        </w:rPr>
        <w:t xml:space="preserve">. </w:t>
      </w:r>
    </w:p>
    <w:p w:rsidR="00F155AE" w:rsidRPr="005145EF" w:rsidRDefault="00F155AE" w:rsidP="00D6702A">
      <w:pPr>
        <w:pStyle w:val="libFootnote"/>
        <w:rPr>
          <w:rtl/>
        </w:rPr>
      </w:pPr>
      <w:r w:rsidRPr="005145EF">
        <w:rPr>
          <w:rtl/>
        </w:rPr>
        <w:lastRenderedPageBreak/>
        <w:t>2- آل عمران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153 ـ 154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احزاب</w:t>
      </w:r>
      <w:r w:rsidR="00FE1AB1" w:rsidRPr="005145EF">
        <w:rPr>
          <w:rtl/>
        </w:rPr>
        <w:t xml:space="preserve">: </w:t>
      </w:r>
      <w:r w:rsidRPr="005145EF">
        <w:rPr>
          <w:rtl/>
        </w:rPr>
        <w:t>12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توبه</w:t>
      </w:r>
      <w:r w:rsidR="00FE1AB1" w:rsidRPr="005145EF">
        <w:rPr>
          <w:rtl/>
        </w:rPr>
        <w:t xml:space="preserve">: </w:t>
      </w:r>
      <w:r w:rsidRPr="005145EF">
        <w:rPr>
          <w:rtl/>
        </w:rPr>
        <w:t>45 ـ 47</w:t>
      </w:r>
      <w:r w:rsidR="00FE1AB1" w:rsidRPr="005145EF">
        <w:rPr>
          <w:rtl/>
        </w:rPr>
        <w:t xml:space="preserve">. </w:t>
      </w:r>
    </w:p>
    <w:p w:rsidR="00F155AE" w:rsidRPr="005145EF" w:rsidRDefault="00F155AE" w:rsidP="00D6702A">
      <w:pPr>
        <w:pStyle w:val="libFootnote"/>
        <w:rPr>
          <w:rtl/>
        </w:rPr>
      </w:pPr>
      <w:r w:rsidRPr="005145EF">
        <w:rPr>
          <w:rtl/>
        </w:rPr>
        <w:t>3- جامع الاصول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 11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مطالعه</w:t>
      </w:r>
      <w:r w:rsidRPr="005145EF">
        <w:rPr>
          <w:rtl/>
        </w:rPr>
        <w:t xml:space="preserve">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زندگ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همه اصحاب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را عادل و پارسا دانست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آنچه</w:t>
      </w:r>
      <w:r w:rsidRPr="005145EF">
        <w:rPr>
          <w:rtl/>
        </w:rPr>
        <w:t xml:space="preserve"> که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مورد بحث و بررس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همانا مسأله «عدالت همه صحابه»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نه سبّ صحابه</w:t>
      </w:r>
      <w:r w:rsidR="00FE1AB1" w:rsidRPr="005145EF">
        <w:rPr>
          <w:rtl/>
        </w:rPr>
        <w:t xml:space="preserve">. </w:t>
      </w:r>
      <w:r w:rsidRPr="005145EF">
        <w:rPr>
          <w:rtl/>
        </w:rPr>
        <w:t>متأسفانه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دو مسأله فرق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نگذاشته و مخالفان در مسأله نخست را به مطلب دوم متهم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سازند</w:t>
      </w:r>
      <w:r w:rsidR="00FE1AB1" w:rsidRPr="005145EF">
        <w:rPr>
          <w:rtl/>
        </w:rPr>
        <w:t xml:space="preserve">. </w:t>
      </w:r>
    </w:p>
    <w:p w:rsidR="001F1EA0" w:rsidRPr="005145EF" w:rsidRDefault="00F155AE" w:rsidP="00D6702A">
      <w:pPr>
        <w:pStyle w:val="libNormal"/>
        <w:rPr>
          <w:rtl/>
        </w:rPr>
      </w:pPr>
      <w:r w:rsidRPr="005145EF">
        <w:rPr>
          <w:rFonts w:hint="eastAsia"/>
          <w:rtl/>
        </w:rPr>
        <w:t>بنابرا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احترام به مصاحبت با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اکرم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 مانع از داور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افعال پاره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صحابه آن حضرت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معتقد است که معاشرت با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امبر</w:t>
      </w:r>
      <w:r w:rsidRPr="005145EF">
        <w:rPr>
          <w:rtl/>
        </w:rPr>
        <w:t xml:space="preserve"> به تنها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تواند سبب مصون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از گناه تا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عمر باشد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اساس داور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را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در </w:t>
      </w: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آ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قرآن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احاد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و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قطع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تشک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دهد</w:t>
      </w:r>
      <w:r w:rsidR="00FE1AB1" w:rsidRPr="005145EF">
        <w:rPr>
          <w:rtl/>
        </w:rPr>
        <w:t xml:space="preserve">. </w:t>
      </w:r>
    </w:p>
    <w:p w:rsidR="001F1EA0" w:rsidRPr="005145EF" w:rsidRDefault="00F155AE" w:rsidP="00D6702A">
      <w:pPr>
        <w:pStyle w:val="Heading2"/>
        <w:rPr>
          <w:rtl/>
        </w:rPr>
      </w:pPr>
      <w:bookmarkStart w:id="53" w:name="_Toc425668557"/>
      <w:r w:rsidRPr="005145EF">
        <w:rPr>
          <w:rFonts w:hint="eastAsia"/>
          <w:rtl/>
        </w:rPr>
        <w:t>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خدمات دانشمندان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bookmarkEnd w:id="53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تمدن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مرهون تلاشها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وقفه امت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آنان با داشتن مل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گوناگون در سا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و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در اسلام و خدمت به آن ذوب شدند و همه تلاش خود را در مس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شبرد</w:t>
      </w:r>
      <w:r w:rsidRPr="005145EF">
        <w:rPr>
          <w:rtl/>
        </w:rPr>
        <w:t xml:space="preserve"> اهداف عال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 بکار گرفتند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در نت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جه</w:t>
      </w:r>
      <w:r w:rsidRPr="005145EF">
        <w:rPr>
          <w:rtl/>
        </w:rPr>
        <w:t xml:space="preserve"> تمدن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گذار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کردند که هم اکنون جامعه بشر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مرهون آن تمدن درخشان است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امّا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ادآور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لازم است که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برافراشتن بنا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شکوهمند تمدن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نقش مؤثر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داشته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نجا</w:t>
      </w:r>
      <w:r w:rsidRPr="005145EF">
        <w:rPr>
          <w:rtl/>
        </w:rPr>
        <w:t xml:space="preserve">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مربوط به علوم و تمدن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ورق بزن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که همه جا نام دانشمندان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درخشد</w:t>
      </w:r>
      <w:r w:rsidR="00FE1AB1" w:rsidRPr="005145EF">
        <w:rPr>
          <w:rtl/>
        </w:rPr>
        <w:t xml:space="preserve">. </w:t>
      </w:r>
    </w:p>
    <w:p w:rsidR="00F155AE" w:rsidRPr="005145EF" w:rsidRDefault="00F155AE" w:rsidP="00D6702A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در</w:t>
      </w:r>
      <w:r w:rsidRPr="005145EF">
        <w:rPr>
          <w:rtl/>
        </w:rPr>
        <w:t xml:space="preserve"> ادب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ات</w:t>
      </w:r>
      <w:r w:rsidRPr="005145EF">
        <w:rPr>
          <w:rtl/>
        </w:rPr>
        <w:t xml:space="preserve"> و علوم ادب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کاف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گذار آن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رمؤمنان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بوده و ادامه دهنده راه او شاگردش ابوالأسود دوئل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پس از آن شخص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غالباً در عراق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مانند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مازن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248)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ابن سک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244) ابو اسحاق</w:t>
      </w:r>
      <w:r w:rsidR="00D6702A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نحو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امام کاظم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بن احمد مؤلف کتاب «الع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ن»</w:t>
      </w:r>
      <w:r w:rsidRPr="005145EF">
        <w:rPr>
          <w:rtl/>
        </w:rPr>
        <w:t xml:space="preserve">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170)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ابن 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مؤلف «الجمهرة»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321) و صاحب بن عبّاد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مؤلف کتاب «المح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ط»</w:t>
      </w:r>
      <w:r w:rsidRPr="005145EF">
        <w:rPr>
          <w:rtl/>
        </w:rPr>
        <w:t xml:space="preserve">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386)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علم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اوّل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مفسر پس از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مؤمنان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ائمه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و پس از آنان اصحاب و شاگردان آنان بوده اند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در طول چهارده قرن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صدها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بر قرآن به صورت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مختلف نوشته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علم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فرق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تقدم داشته و سنت رسول خدا </w:t>
      </w:r>
      <w:r w:rsidR="00977C64" w:rsidRPr="005145EF">
        <w:rPr>
          <w:rStyle w:val="libAlaemChar"/>
          <w:rtl/>
        </w:rPr>
        <w:t>صلى‌الله‌عليه‌وآله‌وسلم</w:t>
      </w:r>
      <w:r w:rsidRPr="005145EF">
        <w:rPr>
          <w:rtl/>
        </w:rPr>
        <w:t xml:space="preserve"> را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روز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نوشتن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در عصر خلفا ممنوع بود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با نوشتن و مذاکره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حفظ کردند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باره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از «عبدالله بن 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رافع» و «عل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بن أب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رافع» از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اران</w:t>
      </w:r>
      <w:r w:rsidRPr="005145EF">
        <w:rPr>
          <w:rtl/>
        </w:rPr>
        <w:t xml:space="preserve"> امام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و سپس شخص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از شاگردان امام سجاد و حضرت صادق و باقر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</w:t>
      </w:r>
      <w:r w:rsidRPr="005145EF">
        <w:rPr>
          <w:rtl/>
        </w:rPr>
        <w:t xml:space="preserve"> کرد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رُشد</w:t>
      </w:r>
      <w:r w:rsidRPr="005145EF">
        <w:rPr>
          <w:rtl/>
        </w:rPr>
        <w:t xml:space="preserve"> 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در عصر حضرت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به جا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حسن بن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الوشّاء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و من در مسجد کوفه نهصد محدّث را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دم</w:t>
      </w:r>
      <w:r w:rsidRPr="005145EF">
        <w:rPr>
          <w:rtl/>
        </w:rPr>
        <w:t xml:space="preserve"> که همگان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گفتند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حدثن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جعفر بن محمد </w:t>
      </w:r>
      <w:r w:rsidR="00D6702A" w:rsidRPr="005145EF">
        <w:rPr>
          <w:rStyle w:val="libAlaemChar"/>
          <w:rtl/>
        </w:rPr>
        <w:t>عليهما‌السلام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9531E9" w:rsidRPr="005145EF" w:rsidRDefault="009531E9" w:rsidP="009531E9">
      <w:pPr>
        <w:pStyle w:val="libFootnote"/>
        <w:rPr>
          <w:rtl/>
        </w:rPr>
      </w:pPr>
      <w:r w:rsidRPr="005145EF">
        <w:rPr>
          <w:rtl/>
        </w:rPr>
        <w:t>1- رجال نجاش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 xml:space="preserve">، </w:t>
      </w:r>
      <w:r w:rsidRPr="005145EF">
        <w:rPr>
          <w:rtl/>
        </w:rPr>
        <w:t xml:space="preserve">شماره 79. </w:t>
      </w:r>
    </w:p>
    <w:p w:rsidR="009531E9" w:rsidRPr="005145EF" w:rsidRDefault="009531E9" w:rsidP="00F155AE">
      <w:pPr>
        <w:pStyle w:val="libNormal"/>
        <w:rPr>
          <w:rFonts w:hint="cs"/>
          <w:rtl/>
        </w:rPr>
      </w:pPr>
    </w:p>
    <w:p w:rsidR="00D80257" w:rsidRPr="005145EF" w:rsidRDefault="00F155AE" w:rsidP="00D80257">
      <w:pPr>
        <w:pStyle w:val="libNormal"/>
        <w:rPr>
          <w:rFonts w:hint="cs"/>
          <w:rtl/>
        </w:rPr>
      </w:pPr>
      <w:r w:rsidRPr="005145EF">
        <w:rPr>
          <w:rFonts w:hint="eastAsia"/>
          <w:rtl/>
        </w:rPr>
        <w:t>در</w:t>
      </w:r>
      <w:r w:rsidRPr="005145EF">
        <w:rPr>
          <w:rtl/>
        </w:rPr>
        <w:t xml:space="preserve"> قلمرو فقه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در مکتب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شوا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اهل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</w:t>
      </w:r>
      <w:r w:rsidR="00BD28F1" w:rsidRPr="005145EF">
        <w:rPr>
          <w:rStyle w:val="libAlaemChar"/>
          <w:rtl/>
        </w:rPr>
        <w:t>عليهم‌السلام</w:t>
      </w:r>
      <w:r w:rsidRPr="005145EF">
        <w:rPr>
          <w:rtl/>
        </w:rPr>
        <w:t xml:space="preserve"> مجتهدان برجسته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ترب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شده اند مانند</w:t>
      </w:r>
      <w:r w:rsidR="00FE1AB1" w:rsidRPr="005145EF">
        <w:rPr>
          <w:rtl/>
        </w:rPr>
        <w:t xml:space="preserve">: </w:t>
      </w:r>
      <w:r w:rsidRPr="005145EF">
        <w:rPr>
          <w:rtl/>
        </w:rPr>
        <w:t>ابان بن تغلب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141)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زرارة بن اع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150)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محمد بن مسلم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150)</w:t>
      </w:r>
      <w:r w:rsidR="00FE1AB1" w:rsidRPr="005145EF">
        <w:rPr>
          <w:rtl/>
        </w:rPr>
        <w:t xml:space="preserve">، </w:t>
      </w:r>
    </w:p>
    <w:p w:rsidR="00F155AE" w:rsidRPr="005145EF" w:rsidRDefault="00F155AE" w:rsidP="00D80257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صفوان</w:t>
      </w:r>
      <w:r w:rsidRPr="005145EF">
        <w:rPr>
          <w:rtl/>
        </w:rPr>
        <w:t xml:space="preserve"> بن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بجل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مؤلف 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کتاب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210 هـ) و صدها مجتهد توانا و محقق مانند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مرتض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طوس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ابن ادر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و محقق حلّ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علامه حلّ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که آثار گرانبها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از خود به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ادگار</w:t>
      </w:r>
      <w:r w:rsidRPr="005145EF">
        <w:rPr>
          <w:rtl/>
        </w:rPr>
        <w:t xml:space="preserve"> نهاده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نه تنها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علوم تلاشگر و خدمتگزار بوده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بلکه در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Pr="005145EF">
        <w:rPr>
          <w:rtl/>
        </w:rPr>
        <w:t xml:space="preserve"> علوم مانند 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رجال و درا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شعر و ادب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خدمات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را به جهان اسلام عرضه کرده است که ذکر نام و اسام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آنان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مختصر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گنجد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آنچه</w:t>
      </w:r>
      <w:r w:rsidRPr="005145EF">
        <w:rPr>
          <w:rtl/>
        </w:rPr>
        <w:t xml:space="preserve"> گفته شد مربوط به علوم نقل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علوم عقل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مانند کلام و فلسفه بر تمام مذاهب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تقدم داشته اند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tl/>
        </w:rPr>
        <w:t xml:space="preserve">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</w:t>
      </w:r>
      <w:r w:rsidRPr="005145EF">
        <w:rPr>
          <w:rtl/>
        </w:rPr>
        <w:t xml:space="preserve"> از تمام فرقه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عقل بها داده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و با الهام از گفتارها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رمؤمنان</w:t>
      </w:r>
      <w:r w:rsidRPr="005145EF">
        <w:rPr>
          <w:rtl/>
        </w:rPr>
        <w:t xml:space="preserve"> و فرزندان معصوم او </w:t>
      </w:r>
      <w:r w:rsidR="00D6702A" w:rsidRPr="005145EF">
        <w:rPr>
          <w:rStyle w:val="libAlaemChar"/>
          <w:rtl/>
        </w:rPr>
        <w:t>عليهما‌السلام</w:t>
      </w:r>
      <w:r w:rsidRPr="005145EF">
        <w:rPr>
          <w:rtl/>
        </w:rPr>
        <w:t xml:space="preserve"> در تب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tl/>
        </w:rPr>
        <w:t>ش از حد کوشش کرده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متکلمان عال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قدر</w:t>
      </w:r>
      <w:r w:rsidRPr="005145EF">
        <w:rPr>
          <w:rtl/>
        </w:rPr>
        <w:t xml:space="preserve"> و فلاسفه بزرگ به جهان اسلام تحو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</w:t>
      </w:r>
      <w:r w:rsidRPr="005145EF">
        <w:rPr>
          <w:rtl/>
        </w:rPr>
        <w:t xml:space="preserve"> داده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کلام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پربارتر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مکاتب کلام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است که علاوه بر کتاب و سنت از عقل و خرد به نحو شا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سته</w:t>
      </w:r>
      <w:r w:rsidRPr="005145EF">
        <w:rPr>
          <w:rtl/>
        </w:rPr>
        <w:t xml:space="preserve"> بهره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تمدن علم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شناخت عالم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عت</w:t>
      </w:r>
      <w:r w:rsidRPr="005145EF">
        <w:rPr>
          <w:rtl/>
        </w:rPr>
        <w:t xml:space="preserve"> و قوان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آن است</w:t>
      </w:r>
      <w:r w:rsidR="00FE1AB1" w:rsidRPr="005145EF">
        <w:rPr>
          <w:rtl/>
        </w:rPr>
        <w:t xml:space="preserve">، </w:t>
      </w:r>
      <w:r w:rsidRPr="005145EF">
        <w:rPr>
          <w:rtl/>
        </w:rPr>
        <w:t xml:space="preserve">و در عصر حضرت صادق </w:t>
      </w:r>
      <w:r w:rsidR="00BD28F1" w:rsidRPr="005145EF">
        <w:rPr>
          <w:rStyle w:val="libAlaemChar"/>
          <w:rtl/>
        </w:rPr>
        <w:t>عليه‌السلام</w:t>
      </w:r>
      <w:r w:rsidRPr="005145EF">
        <w:rPr>
          <w:rtl/>
        </w:rPr>
        <w:t xml:space="preserve"> شاگرد نامدار او جابربن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در علوم طب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رس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که او را امروز پدر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نامند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D80257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در تدو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علوم جغراف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عقوب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(متوفا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: </w:t>
      </w:r>
      <w:r w:rsidRPr="005145EF">
        <w:rPr>
          <w:rtl/>
        </w:rPr>
        <w:t>290) نخست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D80257" w:rsidRPr="005145EF">
        <w:rPr>
          <w:rFonts w:hint="cs"/>
          <w:rtl/>
        </w:rPr>
        <w:t xml:space="preserve"> </w:t>
      </w:r>
      <w:r w:rsidRPr="005145EF">
        <w:rPr>
          <w:rFonts w:hint="eastAsia"/>
          <w:rtl/>
        </w:rPr>
        <w:t>جغراف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 است که کتاب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نام «البلدان» نگاشت</w:t>
      </w:r>
      <w:r w:rsidR="00FE1AB1" w:rsidRPr="005145EF">
        <w:rPr>
          <w:rtl/>
        </w:rPr>
        <w:t xml:space="preserve">. 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تلاش همه جانبه توسط دانشمندان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قرن نخست هجر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تا به امروز ادامه داشته و در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راه حوزه ها و مدارس و دانشگاهها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فراوان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تأس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کرده اند که پ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وسته</w:t>
      </w:r>
      <w:r w:rsidRPr="005145EF">
        <w:rPr>
          <w:rtl/>
        </w:rPr>
        <w:t xml:space="preserve"> در راه علم و دانش خدمتگزار بشر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ت</w:t>
      </w:r>
      <w:r w:rsidRPr="005145EF">
        <w:rPr>
          <w:rtl/>
        </w:rPr>
        <w:t xml:space="preserve"> بوده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lastRenderedPageBreak/>
        <w:t>آنچه گفته شد اشاره 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گذرا به نقش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علم و تمدن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بود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برا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آگاه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شتر</w:t>
      </w:r>
      <w:r w:rsidRPr="005145EF">
        <w:rPr>
          <w:rtl/>
        </w:rPr>
        <w:t xml:space="preserve"> به کتابها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مربوط به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موضوع رجوع فرما</w:t>
      </w:r>
      <w:r w:rsidRPr="005145EF">
        <w:rPr>
          <w:rFonts w:hint="cs"/>
          <w:rtl/>
        </w:rPr>
        <w:t>یی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Style w:val="libFootnotenumChar"/>
          <w:rtl/>
        </w:rPr>
        <w:t>(1)</w:t>
      </w:r>
      <w:r w:rsidR="00FE1AB1" w:rsidRPr="005145EF">
        <w:rPr>
          <w:rtl/>
        </w:rPr>
        <w:t xml:space="preserve">. </w:t>
      </w:r>
    </w:p>
    <w:p w:rsidR="00F155AE" w:rsidRPr="005145EF" w:rsidRDefault="00F155AE" w:rsidP="00D80257">
      <w:pPr>
        <w:pStyle w:val="libFootnote"/>
        <w:rPr>
          <w:rtl/>
        </w:rPr>
      </w:pPr>
      <w:r w:rsidRPr="005145EF">
        <w:rPr>
          <w:rtl/>
        </w:rPr>
        <w:t>1- فهرست ابن 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رجال نجاش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فهرست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طوس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تأس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الذر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 xml:space="preserve"> إل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تصان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ف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أع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جلد ششم از بحوث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الملل و النحل و کتب 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گر</w:t>
      </w:r>
      <w:r w:rsidR="00FE1AB1" w:rsidRPr="005145EF">
        <w:rPr>
          <w:rtl/>
        </w:rPr>
        <w:t xml:space="preserve">. </w:t>
      </w:r>
    </w:p>
    <w:p w:rsidR="001F1EA0" w:rsidRPr="005145EF" w:rsidRDefault="001F1EA0" w:rsidP="00F155AE">
      <w:pPr>
        <w:pStyle w:val="libNormal"/>
        <w:rPr>
          <w:rtl/>
        </w:rPr>
      </w:pPr>
    </w:p>
    <w:p w:rsidR="001F1EA0" w:rsidRPr="005145EF" w:rsidRDefault="00F155AE" w:rsidP="00D80257">
      <w:pPr>
        <w:pStyle w:val="Heading2"/>
        <w:rPr>
          <w:rtl/>
        </w:rPr>
      </w:pPr>
      <w:bookmarkStart w:id="54" w:name="_Toc425668558"/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و سن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برادرند</w:t>
      </w:r>
      <w:bookmarkEnd w:id="54"/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امام</w:t>
      </w:r>
      <w:r w:rsidRPr="005145EF">
        <w:rPr>
          <w:rFonts w:hint="cs"/>
          <w:rtl/>
        </w:rPr>
        <w:t>یّ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اختلاف در برخ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مسائل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ره</w:t>
      </w:r>
      <w:r w:rsidRPr="005145EF">
        <w:rPr>
          <w:rtl/>
        </w:rPr>
        <w:t xml:space="preserve"> را مانع از اخوّت اسلام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وحدت صفوف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در برابر دشمنان اسلام نم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داند و همچن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معتقد است که با برگزار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مناظرات و مذاکرات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در مح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ط</w:t>
      </w:r>
      <w:r w:rsidRPr="005145EF">
        <w:rPr>
          <w:rtl/>
        </w:rPr>
        <w:t xml:space="preserve"> آرام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توان به بس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از مشکلات و اختلافات فکر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فقه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(که اح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اناً</w:t>
      </w:r>
      <w:r w:rsidRPr="005145EF">
        <w:rPr>
          <w:rtl/>
        </w:rPr>
        <w:t xml:space="preserve"> ما</w:t>
      </w:r>
      <w:r w:rsidRPr="005145EF">
        <w:rPr>
          <w:rFonts w:hint="eastAsia"/>
          <w:rtl/>
        </w:rPr>
        <w:t>نع</w:t>
      </w:r>
      <w:r w:rsidRPr="005145EF">
        <w:rPr>
          <w:rtl/>
        </w:rPr>
        <w:t xml:space="preserve"> اتحاد و همبستگ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اس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جلوه 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کند) خاتمه بخش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اصولا بستن باب انتقاد و مذاکره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بر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شمندان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مرگ دانش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و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را</w:t>
      </w:r>
      <w:r w:rsidRPr="005145EF">
        <w:rPr>
          <w:rFonts w:hint="cs"/>
          <w:rtl/>
        </w:rPr>
        <w:t>ییِ</w:t>
      </w:r>
      <w:r w:rsidRPr="005145EF">
        <w:rPr>
          <w:rtl/>
        </w:rPr>
        <w:t xml:space="preserve"> تفکر و اند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. </w:t>
      </w:r>
      <w:r w:rsidRPr="005145EF">
        <w:rPr>
          <w:rtl/>
        </w:rPr>
        <w:t>از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رو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بزرگان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تمام اعصار کوش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اند که با طرح مباحث علم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و عق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دت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به روشن ساختن حقا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ق</w:t>
      </w:r>
      <w:r w:rsidRPr="005145EF">
        <w:rPr>
          <w:rtl/>
        </w:rPr>
        <w:t xml:space="preserve"> ب</w:t>
      </w:r>
      <w:r w:rsidRPr="005145EF">
        <w:rPr>
          <w:rFonts w:hint="eastAsia"/>
          <w:rtl/>
        </w:rPr>
        <w:t>پردازند</w:t>
      </w:r>
      <w:r w:rsidRPr="005145EF">
        <w:rPr>
          <w:rtl/>
        </w:rPr>
        <w:t xml:space="preserve"> و عملا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tl/>
        </w:rPr>
        <w:t xml:space="preserve"> از هر نوع اتحاد و همدل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بر ضدّ دشمنان قسم خورده اسلام همواره استقبال کرده اند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</w:t>
      </w:r>
      <w:r w:rsidRPr="005145EF">
        <w:rPr>
          <w:rtl/>
        </w:rPr>
        <w:t xml:space="preserve"> شعار همه متفکران و مصلحان 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است که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«بُن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الإسلامُ عل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دعامت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tl/>
        </w:rPr>
        <w:t xml:space="preserve">: </w:t>
      </w:r>
      <w:r w:rsidRPr="005145EF">
        <w:rPr>
          <w:rtl/>
        </w:rPr>
        <w:t>کلمة التوح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 توح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الکلمة»</w:t>
      </w:r>
      <w:r w:rsidR="00FE1AB1" w:rsidRPr="005145EF">
        <w:rPr>
          <w:rtl/>
        </w:rPr>
        <w:t xml:space="preserve">. </w:t>
      </w:r>
    </w:p>
    <w:p w:rsidR="00F155AE" w:rsidRPr="005145EF" w:rsidRDefault="00F155AE" w:rsidP="00D80257">
      <w:pPr>
        <w:pStyle w:val="libNormal"/>
        <w:rPr>
          <w:rtl/>
        </w:rPr>
      </w:pPr>
      <w:r w:rsidRPr="005145EF">
        <w:rPr>
          <w:rFonts w:hint="eastAsia"/>
          <w:rtl/>
        </w:rPr>
        <w:t>اسلام</w:t>
      </w:r>
      <w:r w:rsidRPr="005145EF">
        <w:rPr>
          <w:rtl/>
        </w:rPr>
        <w:t xml:space="preserve"> بر دو 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استوار گرد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ده</w:t>
      </w:r>
      <w:r w:rsidRPr="005145EF">
        <w:rPr>
          <w:rtl/>
        </w:rPr>
        <w:t xml:space="preserve"> است</w:t>
      </w:r>
      <w:r w:rsidR="00FE1AB1" w:rsidRPr="005145EF">
        <w:rPr>
          <w:rtl/>
        </w:rPr>
        <w:t xml:space="preserve">: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 xml:space="preserve">1 ـ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کتاگرا</w:t>
      </w:r>
      <w:r w:rsidRPr="005145EF">
        <w:rPr>
          <w:rFonts w:hint="cs"/>
          <w:rtl/>
        </w:rPr>
        <w:t>یی</w:t>
      </w:r>
      <w:r w:rsidRPr="005145EF">
        <w:rPr>
          <w:rtl/>
        </w:rPr>
        <w:t xml:space="preserve"> و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کتاپرست</w:t>
      </w:r>
      <w:r w:rsidRPr="005145EF">
        <w:rPr>
          <w:rFonts w:hint="cs"/>
          <w:rtl/>
        </w:rPr>
        <w:t>ی</w:t>
      </w:r>
    </w:p>
    <w:p w:rsidR="001F1EA0" w:rsidRPr="005145EF" w:rsidRDefault="00F155AE" w:rsidP="00F155AE">
      <w:pPr>
        <w:pStyle w:val="libNormal"/>
        <w:rPr>
          <w:rtl/>
        </w:rPr>
      </w:pPr>
      <w:r w:rsidRPr="005145EF">
        <w:rPr>
          <w:rtl/>
        </w:rPr>
        <w:t>2 ـ اتحاد و همبستگ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مسلمانان</w:t>
      </w:r>
      <w:r w:rsidR="00FE1AB1" w:rsidRPr="005145EF">
        <w:rPr>
          <w:rtl/>
        </w:rPr>
        <w:t xml:space="preserve">. </w:t>
      </w:r>
    </w:p>
    <w:p w:rsidR="001F1EA0" w:rsidRPr="005145EF" w:rsidRDefault="00D80257" w:rsidP="00D80257">
      <w:pPr>
        <w:pStyle w:val="Heading2"/>
        <w:rPr>
          <w:rtl/>
        </w:rPr>
      </w:pPr>
      <w:r w:rsidRPr="005145EF">
        <w:rPr>
          <w:rtl/>
        </w:rPr>
        <w:br w:type="page"/>
      </w:r>
      <w:bookmarkStart w:id="55" w:name="_Toc425668559"/>
      <w:r w:rsidR="00F155AE" w:rsidRPr="005145EF">
        <w:rPr>
          <w:rFonts w:hint="eastAsia"/>
          <w:rtl/>
        </w:rPr>
        <w:lastRenderedPageBreak/>
        <w:t>منابع</w:t>
      </w:r>
      <w:bookmarkEnd w:id="55"/>
    </w:p>
    <w:p w:rsidR="00F155AE" w:rsidRPr="005145EF" w:rsidRDefault="00F155AE" w:rsidP="00F155AE">
      <w:pPr>
        <w:pStyle w:val="libNormal"/>
        <w:rPr>
          <w:rtl/>
        </w:rPr>
      </w:pP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اثباة</w:t>
      </w:r>
      <w:r w:rsidRPr="005145EF">
        <w:rPr>
          <w:rtl/>
        </w:rPr>
        <w:t xml:space="preserve"> الهداة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حرّ عامل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ارشاد</w:t>
      </w:r>
      <w:r w:rsidRPr="005145EF">
        <w:rPr>
          <w:rtl/>
        </w:rPr>
        <w:t xml:space="preserve"> السار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شرح 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البخار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اصل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 xml:space="preserve"> واصولها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کاشف الغطاء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اصول</w:t>
      </w:r>
      <w:r w:rsidRPr="005145EF">
        <w:rPr>
          <w:rtl/>
        </w:rPr>
        <w:t xml:space="preserve"> الکاف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کل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محسن عامل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الاعتصام</w:t>
      </w:r>
      <w:r w:rsidRPr="005145EF">
        <w:rPr>
          <w:rtl/>
        </w:rPr>
        <w:t xml:space="preserve"> شاطب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الامام</w:t>
      </w:r>
      <w:r w:rsidRPr="005145EF">
        <w:rPr>
          <w:rtl/>
        </w:rPr>
        <w:t xml:space="preserve"> الصادق والمذاهب الاربعة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اسد 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در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خلدون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کث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نسف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(در حاش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Pr="005145EF">
        <w:rPr>
          <w:rtl/>
        </w:rPr>
        <w:t xml:space="preserve"> تفس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خازن)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الخصائص</w:t>
      </w:r>
      <w:r w:rsidRPr="005145EF">
        <w:rPr>
          <w:rtl/>
        </w:rPr>
        <w:t xml:space="preserve"> الکبر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جلال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وط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الخصائص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نسائ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الخصال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</w:p>
    <w:p w:rsidR="00F155AE" w:rsidRPr="005145EF" w:rsidRDefault="00F155AE" w:rsidP="00290A06">
      <w:pPr>
        <w:pStyle w:val="libNormal"/>
        <w:rPr>
          <w:rtl/>
        </w:rPr>
      </w:pPr>
      <w:r w:rsidRPr="005145EF">
        <w:rPr>
          <w:rFonts w:hint="eastAsia"/>
          <w:rtl/>
        </w:rPr>
        <w:t>الدر</w:t>
      </w:r>
      <w:r w:rsidRPr="005145EF">
        <w:rPr>
          <w:rtl/>
        </w:rPr>
        <w:t xml:space="preserve"> المنثور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جلال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وط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الذر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علامه طهران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الرجال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نجاش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السنن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ماجه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السنن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ترمذ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رة</w:t>
      </w:r>
      <w:r w:rsidRPr="005145EF">
        <w:rPr>
          <w:rtl/>
        </w:rPr>
        <w:t xml:space="preserve"> النبو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هشام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 xml:space="preserve"> والتش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محمد جواد مغن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الصح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بخار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مسلم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الصواعق</w:t>
      </w:r>
      <w:r w:rsidRPr="005145EF">
        <w:rPr>
          <w:rtl/>
        </w:rPr>
        <w:t xml:space="preserve"> المحرقة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ابن حجر عسقلان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الغد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علّامه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الفهرست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ند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الفهرست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طوس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المراجعات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شرف</w:t>
      </w:r>
      <w:r w:rsidR="00527CD8" w:rsidRPr="005145EF">
        <w:rPr>
          <w:rtl/>
        </w:rPr>
        <w:t xml:space="preserve"> </w:t>
      </w:r>
      <w:r w:rsidRPr="005145EF">
        <w:rPr>
          <w:rtl/>
        </w:rPr>
        <w:t>الدّ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عامل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المستدرک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حاکم ن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شابور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المسند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احمد حنبل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المنار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رش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رضا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المناقب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حافظ محمد بن سل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مان</w:t>
      </w:r>
      <w:r w:rsidRPr="005145EF">
        <w:rPr>
          <w:rtl/>
        </w:rPr>
        <w:t xml:space="preserve"> کوف</w:t>
      </w:r>
      <w:r w:rsidRPr="005145EF">
        <w:rPr>
          <w:rFonts w:hint="cs"/>
          <w:rtl/>
        </w:rPr>
        <w:t>ی</w:t>
      </w:r>
      <w:r w:rsidR="00FE1AB1" w:rsidRPr="005145EF">
        <w:rPr>
          <w:rtl/>
        </w:rPr>
        <w:t xml:space="preserve">. 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المناقب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خوارزم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علّامه طباطبا</w:t>
      </w:r>
      <w:r w:rsidRPr="005145EF">
        <w:rPr>
          <w:rFonts w:hint="cs"/>
          <w:rtl/>
        </w:rPr>
        <w:t>یی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النها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اث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امتاع</w:t>
      </w:r>
      <w:r w:rsidRPr="005145EF">
        <w:rPr>
          <w:rtl/>
        </w:rPr>
        <w:t xml:space="preserve"> الاسماع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مقر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</w:t>
      </w:r>
      <w:r w:rsidRPr="005145EF">
        <w:rPr>
          <w:rFonts w:hint="cs"/>
          <w:rtl/>
        </w:rPr>
        <w:t>ی</w:t>
      </w:r>
    </w:p>
    <w:p w:rsidR="00F155AE" w:rsidRPr="005145EF" w:rsidRDefault="00F155AE" w:rsidP="00290A06">
      <w:pPr>
        <w:pStyle w:val="libNormal"/>
        <w:rPr>
          <w:rtl/>
        </w:rPr>
      </w:pPr>
      <w:r w:rsidRPr="005145EF">
        <w:rPr>
          <w:rFonts w:hint="eastAsia"/>
          <w:rtl/>
        </w:rPr>
        <w:t>بحارالانوار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علّامه مجلس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بحوث</w:t>
      </w:r>
      <w:r w:rsidRPr="005145EF">
        <w:rPr>
          <w:rtl/>
        </w:rPr>
        <w:t xml:space="preserve">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الملل والنحل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سبحان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بدا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المجتهد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ابن رشد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الاسلام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حسن ابراه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حسن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الامم والملوک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طبر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الخلفاء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جلال 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وط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الخم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اربکر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محمدحس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مظفر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تار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بغداد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خط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تأس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س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Pr="005145EF">
        <w:rPr>
          <w:rtl/>
        </w:rPr>
        <w:t xml:space="preserve"> لعلوم الاسلام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دحسن</w:t>
      </w:r>
      <w:r w:rsidRPr="005145EF">
        <w:rPr>
          <w:rtl/>
        </w:rPr>
        <w:t xml:space="preserve"> صدر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تصح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الاعتقاد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مف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تهذ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Pr="005145EF">
        <w:rPr>
          <w:rtl/>
        </w:rPr>
        <w:t xml:space="preserve"> الاصول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امام خم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قدس سره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جامع</w:t>
      </w:r>
      <w:r w:rsidRPr="005145EF">
        <w:rPr>
          <w:rtl/>
        </w:rPr>
        <w:t xml:space="preserve"> الاصول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ابن اث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جامع</w:t>
      </w:r>
      <w:r w:rsidRPr="005145EF">
        <w:rPr>
          <w:rtl/>
        </w:rPr>
        <w:t xml:space="preserve">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طبر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حد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ث</w:t>
      </w:r>
      <w:r w:rsidRPr="005145EF">
        <w:rPr>
          <w:rtl/>
        </w:rPr>
        <w:t xml:space="preserve"> الثقل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وشنو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روح</w:t>
      </w:r>
      <w:r w:rsidRPr="005145EF">
        <w:rPr>
          <w:rtl/>
        </w:rPr>
        <w:t xml:space="preserve"> المعان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آلوس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سف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نة</w:t>
      </w:r>
      <w:r w:rsidRPr="005145EF">
        <w:rPr>
          <w:rtl/>
        </w:rPr>
        <w:t xml:space="preserve"> البحار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محدث قم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شرح</w:t>
      </w:r>
      <w:r w:rsidRPr="005145EF">
        <w:rPr>
          <w:rtl/>
        </w:rPr>
        <w:t xml:space="preserve"> موطأ مالک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زرقان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عه</w:t>
      </w:r>
      <w:r w:rsidRPr="005145EF">
        <w:rPr>
          <w:rtl/>
        </w:rPr>
        <w:t xml:space="preserve"> در اسلام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علامه طباطبائ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ضح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الاسلام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احمد ام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مصر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عبقات</w:t>
      </w:r>
      <w:r w:rsidRPr="005145EF">
        <w:rPr>
          <w:rtl/>
        </w:rPr>
        <w:t xml:space="preserve"> الانوار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</w:t>
      </w:r>
      <w:r w:rsidRPr="005145EF">
        <w:rPr>
          <w:rtl/>
        </w:rPr>
        <w:t xml:space="preserve"> حامد حس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علل</w:t>
      </w:r>
      <w:r w:rsidRPr="005145EF">
        <w:rPr>
          <w:rtl/>
        </w:rPr>
        <w:t xml:space="preserve"> الشرا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</w:p>
    <w:p w:rsidR="00F155AE" w:rsidRPr="005145EF" w:rsidRDefault="00F155AE" w:rsidP="00290A06">
      <w:pPr>
        <w:pStyle w:val="libNormal"/>
        <w:rPr>
          <w:rtl/>
        </w:rPr>
      </w:pPr>
      <w:r w:rsidRPr="005145EF">
        <w:rPr>
          <w:rFonts w:hint="eastAsia"/>
          <w:rtl/>
        </w:rPr>
        <w:t>عمدة</w:t>
      </w:r>
      <w:r w:rsidRPr="005145EF">
        <w:rPr>
          <w:rtl/>
        </w:rPr>
        <w:t xml:space="preserve"> القار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بدرالد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tl/>
        </w:rPr>
        <w:t xml:space="preserve"> 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ون</w:t>
      </w:r>
      <w:r w:rsidRPr="005145EF">
        <w:rPr>
          <w:rtl/>
        </w:rPr>
        <w:t xml:space="preserve"> اخبار الرضا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غا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المرام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بحران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فتح</w:t>
      </w:r>
      <w:r w:rsidRPr="005145EF">
        <w:rPr>
          <w:rtl/>
        </w:rPr>
        <w:t xml:space="preserve"> البار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ابن حجر عسقلان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قاموس</w:t>
      </w:r>
      <w:r w:rsidRPr="005145EF">
        <w:rPr>
          <w:rtl/>
        </w:rPr>
        <w:t xml:space="preserve"> اللغة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ف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روزآباد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کشف</w:t>
      </w:r>
      <w:r w:rsidRPr="005145EF">
        <w:rPr>
          <w:rtl/>
        </w:rPr>
        <w:t xml:space="preserve"> الغمه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اربل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کشف</w:t>
      </w:r>
      <w:r w:rsidRPr="005145EF">
        <w:rPr>
          <w:rtl/>
        </w:rPr>
        <w:t xml:space="preserve"> المراد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علّامه حلّ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lastRenderedPageBreak/>
        <w:t>کفا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ة</w:t>
      </w:r>
      <w:r w:rsidRPr="005145EF">
        <w:rPr>
          <w:rtl/>
        </w:rPr>
        <w:t xml:space="preserve"> الاثر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خزّاز قم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کمال</w:t>
      </w:r>
      <w:r w:rsidRPr="005145EF">
        <w:rPr>
          <w:rtl/>
        </w:rPr>
        <w:t xml:space="preserve"> الد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کنز</w:t>
      </w:r>
      <w:r w:rsidRPr="005145EF">
        <w:rPr>
          <w:rtl/>
        </w:rPr>
        <w:t xml:space="preserve"> العمّال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متق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هند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لسان</w:t>
      </w:r>
      <w:r w:rsidRPr="005145EF">
        <w:rPr>
          <w:rtl/>
        </w:rPr>
        <w:t xml:space="preserve"> العرب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ما</w:t>
      </w:r>
      <w:r w:rsidRPr="005145EF">
        <w:rPr>
          <w:rtl/>
        </w:rPr>
        <w:t xml:space="preserve"> نزل من القرآن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عل</w:t>
      </w:r>
      <w:r w:rsidRPr="005145EF">
        <w:rPr>
          <w:rFonts w:hint="cs"/>
          <w:rtl/>
        </w:rPr>
        <w:t>ی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ابونع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م</w:t>
      </w:r>
      <w:r w:rsidRPr="005145EF">
        <w:rPr>
          <w:rtl/>
        </w:rPr>
        <w:t xml:space="preserve"> اصفهان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مجمع</w:t>
      </w:r>
      <w:r w:rsidRPr="005145EF">
        <w:rPr>
          <w:rtl/>
        </w:rPr>
        <w:t xml:space="preserve"> الب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ان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طبرس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مفات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</w:t>
      </w:r>
      <w:r w:rsidRPr="005145EF">
        <w:rPr>
          <w:rtl/>
        </w:rPr>
        <w:t xml:space="preserve"> الغ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ب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فخر راز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منتخب</w:t>
      </w:r>
      <w:r w:rsidRPr="005145EF">
        <w:rPr>
          <w:rtl/>
        </w:rPr>
        <w:t xml:space="preserve"> الاثر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صاف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گلپا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گان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من</w:t>
      </w:r>
      <w:r w:rsidRPr="005145EF">
        <w:rPr>
          <w:rtl/>
        </w:rPr>
        <w:t xml:space="preserve"> لا 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حضره</w:t>
      </w:r>
      <w:r w:rsidRPr="005145EF">
        <w:rPr>
          <w:rtl/>
        </w:rPr>
        <w:t xml:space="preserve"> الفق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صدوق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زان</w:t>
      </w:r>
      <w:r w:rsidRPr="005145EF">
        <w:rPr>
          <w:rtl/>
        </w:rPr>
        <w:t xml:space="preserve"> الاعتدال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ذهب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نشأة</w:t>
      </w:r>
      <w:r w:rsidRPr="005145EF">
        <w:rPr>
          <w:rtl/>
        </w:rPr>
        <w:t xml:space="preserve"> التش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طالب خرسان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نفحات</w:t>
      </w:r>
      <w:r w:rsidRPr="005145EF">
        <w:rPr>
          <w:rtl/>
        </w:rPr>
        <w:t xml:space="preserve"> الازهار ف</w:t>
      </w:r>
      <w:r w:rsidRPr="005145EF">
        <w:rPr>
          <w:rFonts w:hint="cs"/>
          <w:rtl/>
        </w:rPr>
        <w:t>ی</w:t>
      </w:r>
      <w:r w:rsidRPr="005145EF">
        <w:rPr>
          <w:rtl/>
        </w:rPr>
        <w:t xml:space="preserve"> خلاصة عبقات الانوار- م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لان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نور</w:t>
      </w:r>
      <w:r w:rsidRPr="005145EF">
        <w:rPr>
          <w:rtl/>
        </w:rPr>
        <w:t xml:space="preserve"> الابصار</w:t>
      </w:r>
      <w:r w:rsidR="00FE1AB1" w:rsidRPr="005145EF">
        <w:rPr>
          <w:rtl/>
        </w:rPr>
        <w:t xml:space="preserve">، </w:t>
      </w:r>
      <w:r w:rsidRPr="005145EF">
        <w:rPr>
          <w:rtl/>
        </w:rPr>
        <w:t>شبلنج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نهج</w:t>
      </w:r>
      <w:r w:rsidR="00527CD8" w:rsidRPr="005145EF">
        <w:rPr>
          <w:rFonts w:hint="eastAsia"/>
          <w:rtl/>
        </w:rPr>
        <w:t xml:space="preserve"> </w:t>
      </w:r>
      <w:r w:rsidRPr="005145EF">
        <w:rPr>
          <w:rFonts w:hint="eastAsia"/>
          <w:rtl/>
        </w:rPr>
        <w:t>البلاغه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س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د</w:t>
      </w:r>
      <w:r w:rsidRPr="005145EF">
        <w:rPr>
          <w:rtl/>
        </w:rPr>
        <w:t xml:space="preserve"> رض</w:t>
      </w:r>
      <w:r w:rsidRPr="005145EF">
        <w:rPr>
          <w:rFonts w:hint="cs"/>
          <w:rtl/>
        </w:rPr>
        <w:t>ی</w:t>
      </w:r>
    </w:p>
    <w:p w:rsidR="00F155AE" w:rsidRPr="005145EF" w:rsidRDefault="00F155AE" w:rsidP="00F155AE">
      <w:pPr>
        <w:pStyle w:val="libNormal"/>
        <w:rPr>
          <w:rtl/>
        </w:rPr>
      </w:pPr>
      <w:r w:rsidRPr="005145EF">
        <w:rPr>
          <w:rFonts w:hint="eastAsia"/>
          <w:rtl/>
        </w:rPr>
        <w:t>وسائل</w:t>
      </w:r>
      <w:r w:rsidRPr="005145EF">
        <w:rPr>
          <w:rtl/>
        </w:rPr>
        <w:t xml:space="preserve"> الش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عة</w:t>
      </w:r>
      <w:r w:rsidR="00FE1AB1" w:rsidRPr="005145EF">
        <w:rPr>
          <w:rFonts w:hint="eastAsia"/>
          <w:rtl/>
        </w:rPr>
        <w:t xml:space="preserve">، </w:t>
      </w:r>
      <w:r w:rsidRPr="005145EF">
        <w:rPr>
          <w:rtl/>
        </w:rPr>
        <w:t>ش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خ</w:t>
      </w:r>
      <w:r w:rsidRPr="005145EF">
        <w:rPr>
          <w:rtl/>
        </w:rPr>
        <w:t xml:space="preserve"> حرّ عامل</w:t>
      </w:r>
      <w:r w:rsidRPr="005145EF">
        <w:rPr>
          <w:rFonts w:hint="cs"/>
          <w:rtl/>
        </w:rPr>
        <w:t>ی</w:t>
      </w:r>
    </w:p>
    <w:p w:rsidR="001F1EA0" w:rsidRDefault="00F155AE" w:rsidP="00F155AE">
      <w:pPr>
        <w:pStyle w:val="libNormal"/>
        <w:rPr>
          <w:rtl/>
        </w:rPr>
      </w:pP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ناب</w:t>
      </w:r>
      <w:r w:rsidRPr="005145EF">
        <w:rPr>
          <w:rFonts w:hint="cs"/>
          <w:rtl/>
        </w:rPr>
        <w:t>ی</w:t>
      </w:r>
      <w:r w:rsidRPr="005145EF">
        <w:rPr>
          <w:rFonts w:hint="eastAsia"/>
          <w:rtl/>
        </w:rPr>
        <w:t>ع</w:t>
      </w:r>
      <w:r w:rsidRPr="005145EF">
        <w:rPr>
          <w:rtl/>
        </w:rPr>
        <w:t xml:space="preserve"> المودة</w:t>
      </w:r>
      <w:r w:rsidR="00FE1AB1" w:rsidRPr="005145EF">
        <w:rPr>
          <w:rtl/>
        </w:rPr>
        <w:t xml:space="preserve">، </w:t>
      </w:r>
      <w:r w:rsidRPr="005145EF">
        <w:rPr>
          <w:rtl/>
        </w:rPr>
        <w:t>قندوز</w:t>
      </w:r>
      <w:r w:rsidRPr="005145EF">
        <w:rPr>
          <w:rFonts w:hint="cs"/>
          <w:rtl/>
        </w:rPr>
        <w:t>ی</w:t>
      </w:r>
      <w:r w:rsidR="00527CD8">
        <w:rPr>
          <w:rFonts w:hint="cs"/>
          <w:rtl/>
        </w:rPr>
        <w:t xml:space="preserve"> </w:t>
      </w:r>
    </w:p>
    <w:p w:rsidR="00155F0E" w:rsidRDefault="00EB1E0D" w:rsidP="00EB1E0D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56" w:name="_Toc425668560"/>
      <w:r>
        <w:rPr>
          <w:rFonts w:hint="cs"/>
          <w:rtl/>
        </w:rPr>
        <w:lastRenderedPageBreak/>
        <w:t>فهرست مطالب</w:t>
      </w:r>
      <w:bookmarkEnd w:id="56"/>
    </w:p>
    <w:p w:rsidR="00EB1E0D" w:rsidRDefault="00EB1E0D" w:rsidP="00923106">
      <w:pPr>
        <w:pStyle w:val="libNormal"/>
        <w:rPr>
          <w:rFonts w:hint="cs"/>
          <w:rtl/>
        </w:rPr>
      </w:pPr>
    </w:p>
    <w:sdt>
      <w:sdtPr>
        <w:id w:val="34749260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EB1E0D" w:rsidRDefault="00EB1E0D" w:rsidP="00EB1E0D">
          <w:pPr>
            <w:pStyle w:val="TOCHeading"/>
          </w:pPr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5668504" w:history="1">
            <w:r w:rsidRPr="00AA14B2">
              <w:rPr>
                <w:rStyle w:val="Hyperlink"/>
                <w:rFonts w:hint="eastAsia"/>
                <w:noProof/>
                <w:rtl/>
              </w:rPr>
              <w:t>پ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05" w:history="1">
            <w:r w:rsidRPr="00AA14B2">
              <w:rPr>
                <w:rStyle w:val="Hyperlink"/>
                <w:rFonts w:hint="eastAsia"/>
                <w:noProof/>
                <w:rtl/>
              </w:rPr>
              <w:t>تار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خ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پ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دا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06" w:history="1">
            <w:r w:rsidRPr="00AA14B2">
              <w:rPr>
                <w:rStyle w:val="Hyperlink"/>
                <w:rFonts w:hint="eastAsia"/>
                <w:noProof/>
                <w:rtl/>
              </w:rPr>
              <w:t>چرا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را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رافض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نام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دند؟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07" w:history="1">
            <w:r w:rsidRPr="00AA14B2">
              <w:rPr>
                <w:rStyle w:val="Hyperlink"/>
                <w:rFonts w:hint="eastAsia"/>
                <w:noProof/>
                <w:rtl/>
              </w:rPr>
              <w:t>ادله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امامت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حضرت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عل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08" w:history="1">
            <w:r w:rsidRPr="00AA14B2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09" w:history="1">
            <w:r w:rsidRPr="00AA14B2">
              <w:rPr>
                <w:rStyle w:val="Hyperlink"/>
                <w:rFonts w:hint="eastAsia"/>
                <w:noProof/>
                <w:rtl/>
              </w:rPr>
              <w:t>دل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ل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ها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مطلب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0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وم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الدار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1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منزلت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2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سف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3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امان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4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ثقل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5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غد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6" w:history="1">
            <w:r w:rsidRPr="00AA14B2">
              <w:rPr>
                <w:rStyle w:val="Hyperlink"/>
                <w:rFonts w:hint="eastAsia"/>
                <w:noProof/>
                <w:rtl/>
              </w:rPr>
              <w:t>امامان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دوازده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گانه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7" w:history="1">
            <w:r w:rsidRPr="00AA14B2">
              <w:rPr>
                <w:rStyle w:val="Hyperlink"/>
                <w:rFonts w:hint="eastAsia"/>
                <w:noProof/>
                <w:rtl/>
              </w:rPr>
              <w:t>امام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دوازدهم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8" w:history="1">
            <w:r w:rsidRPr="00AA14B2">
              <w:rPr>
                <w:rStyle w:val="Hyperlink"/>
                <w:rFonts w:hint="eastAsia"/>
                <w:noProof/>
                <w:rtl/>
              </w:rPr>
              <w:t>صفات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19" w:history="1">
            <w:r w:rsidRPr="00AA14B2">
              <w:rPr>
                <w:rStyle w:val="Hyperlink"/>
                <w:rFonts w:hint="eastAsia"/>
                <w:noProof/>
                <w:rtl/>
              </w:rPr>
              <w:t>عصمت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0" w:history="1">
            <w:r w:rsidRPr="00AA14B2">
              <w:rPr>
                <w:rStyle w:val="Hyperlink"/>
                <w:rFonts w:hint="eastAsia"/>
                <w:noProof/>
                <w:rtl/>
              </w:rPr>
              <w:t>افضل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1" w:history="1">
            <w:r w:rsidRPr="00AA14B2">
              <w:rPr>
                <w:rStyle w:val="Hyperlink"/>
                <w:rFonts w:hint="eastAsia"/>
                <w:noProof/>
                <w:rtl/>
              </w:rPr>
              <w:t>راه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تع</w:t>
            </w:r>
            <w:r w:rsidRPr="00AA14B2">
              <w:rPr>
                <w:rStyle w:val="Hyperlink"/>
                <w:rFonts w:hint="cs"/>
                <w:noProof/>
                <w:rtl/>
              </w:rPr>
              <w:t>یی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2" w:history="1">
            <w:r w:rsidRPr="00AA14B2">
              <w:rPr>
                <w:rStyle w:val="Hyperlink"/>
                <w:rFonts w:hint="eastAsia"/>
                <w:noProof/>
                <w:rtl/>
              </w:rPr>
              <w:t>تهمت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غلو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غال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بودن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3" w:history="1">
            <w:r w:rsidRPr="00AA14B2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4" w:history="1">
            <w:r w:rsidRPr="00AA14B2">
              <w:rPr>
                <w:rStyle w:val="Hyperlink"/>
                <w:rFonts w:hint="eastAsia"/>
                <w:noProof/>
                <w:rtl/>
              </w:rPr>
              <w:t>نشانه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ها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غلو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5" w:history="1">
            <w:r w:rsidRPr="00AA14B2">
              <w:rPr>
                <w:rStyle w:val="Hyperlink"/>
                <w:rFonts w:hint="eastAsia"/>
                <w:noProof/>
                <w:rtl/>
              </w:rPr>
              <w:t>علت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م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ان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سن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6" w:history="1">
            <w:r w:rsidRPr="00AA14B2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7" w:history="1">
            <w:r w:rsidRPr="00AA14B2">
              <w:rPr>
                <w:rStyle w:val="Hyperlink"/>
                <w:rFonts w:hint="eastAsia"/>
                <w:noProof/>
                <w:rtl/>
              </w:rPr>
              <w:t>قرآن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کر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8" w:history="1">
            <w:r w:rsidRPr="00AA14B2">
              <w:rPr>
                <w:rStyle w:val="Hyperlink"/>
                <w:rFonts w:hint="eastAsia"/>
                <w:noProof/>
                <w:rtl/>
              </w:rPr>
              <w:t>سنت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پ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امبر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اکرم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29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ثقل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0" w:history="1">
            <w:r w:rsidRPr="00AA14B2">
              <w:rPr>
                <w:rStyle w:val="Hyperlink"/>
                <w:rFonts w:hint="eastAsia"/>
                <w:noProof/>
                <w:rtl/>
              </w:rPr>
              <w:t>حد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ث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سف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1" w:history="1">
            <w:r w:rsidRPr="00AA14B2">
              <w:rPr>
                <w:rStyle w:val="Hyperlink"/>
                <w:rFonts w:hint="eastAsia"/>
                <w:noProof/>
                <w:rtl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2" w:history="1">
            <w:r w:rsidRPr="00AA14B2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درباره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3" w:history="1">
            <w:r w:rsidRPr="00AA14B2">
              <w:rPr>
                <w:rStyle w:val="Hyperlink"/>
                <w:rFonts w:hint="eastAsia"/>
                <w:noProof/>
                <w:rtl/>
              </w:rPr>
              <w:t>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مان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کفر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4" w:history="1">
            <w:r w:rsidRPr="00AA14B2">
              <w:rPr>
                <w:rStyle w:val="Hyperlink"/>
                <w:rFonts w:hint="eastAsia"/>
                <w:noProof/>
                <w:rtl/>
              </w:rPr>
              <w:t>توح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د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شرک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5" w:history="1">
            <w:r w:rsidRPr="00AA14B2">
              <w:rPr>
                <w:rStyle w:val="Hyperlink"/>
                <w:rFonts w:hint="eastAsia"/>
                <w:noProof/>
                <w:rtl/>
              </w:rPr>
              <w:t>تنز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تشب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6" w:history="1">
            <w:r w:rsidRPr="00AA14B2">
              <w:rPr>
                <w:rStyle w:val="Hyperlink"/>
                <w:rFonts w:hint="eastAsia"/>
                <w:noProof/>
                <w:rtl/>
              </w:rPr>
              <w:t>خداوند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چشم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ده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نم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7" w:history="1">
            <w:r w:rsidRPr="00AA14B2">
              <w:rPr>
                <w:rStyle w:val="Hyperlink"/>
                <w:rFonts w:hint="eastAsia"/>
                <w:noProof/>
                <w:rtl/>
              </w:rPr>
              <w:t>شفاعت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8" w:history="1">
            <w:r w:rsidRPr="00AA14B2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39" w:history="1">
            <w:r w:rsidRPr="00AA14B2">
              <w:rPr>
                <w:rStyle w:val="Hyperlink"/>
                <w:rFonts w:hint="eastAsia"/>
                <w:noProof/>
                <w:rtl/>
              </w:rPr>
              <w:t>شفاعت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0" w:history="1">
            <w:r w:rsidRPr="00AA14B2">
              <w:rPr>
                <w:rStyle w:val="Hyperlink"/>
                <w:rFonts w:hint="eastAsia"/>
                <w:noProof/>
                <w:rtl/>
              </w:rPr>
              <w:t>شفاعت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روا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1" w:history="1">
            <w:r w:rsidRPr="00AA14B2">
              <w:rPr>
                <w:rStyle w:val="Hyperlink"/>
                <w:rFonts w:hint="eastAsia"/>
                <w:noProof/>
                <w:rtl/>
              </w:rPr>
              <w:t>ز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ارت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قبور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2" w:history="1">
            <w:r w:rsidRPr="00AA14B2">
              <w:rPr>
                <w:rStyle w:val="Hyperlink"/>
                <w:rFonts w:hint="eastAsia"/>
                <w:noProof/>
                <w:rtl/>
              </w:rPr>
              <w:t>توسل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پ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امبر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امامان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3" w:history="1">
            <w:r w:rsidRPr="00AA14B2">
              <w:rPr>
                <w:rStyle w:val="Hyperlink"/>
                <w:rFonts w:hint="eastAsia"/>
                <w:noProof/>
                <w:rtl/>
              </w:rPr>
              <w:t>بدعت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چ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4" w:history="1">
            <w:r w:rsidRPr="00AA14B2">
              <w:rPr>
                <w:rStyle w:val="Hyperlink"/>
                <w:rFonts w:hint="eastAsia"/>
                <w:noProof/>
                <w:rtl/>
              </w:rPr>
              <w:t>تق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حکم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عقل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واجب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5" w:history="1">
            <w:r w:rsidRPr="00AA14B2">
              <w:rPr>
                <w:rStyle w:val="Hyperlink"/>
                <w:rFonts w:hint="eastAsia"/>
                <w:noProof/>
                <w:rtl/>
              </w:rPr>
              <w:t>محبت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اهل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تکر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م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آنان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6" w:history="1">
            <w:r w:rsidRPr="00AA14B2">
              <w:rPr>
                <w:rStyle w:val="Hyperlink"/>
                <w:rFonts w:hint="eastAsia"/>
                <w:noProof/>
                <w:rtl/>
              </w:rPr>
              <w:t>وضوء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7" w:history="1">
            <w:r w:rsidRPr="00AA14B2">
              <w:rPr>
                <w:rStyle w:val="Hyperlink"/>
                <w:rFonts w:hint="eastAsia"/>
                <w:noProof/>
                <w:rtl/>
              </w:rPr>
              <w:t>ح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عل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خ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رالعمل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8" w:history="1">
            <w:r w:rsidRPr="00AA14B2">
              <w:rPr>
                <w:rStyle w:val="Hyperlink"/>
                <w:rFonts w:hint="eastAsia"/>
                <w:noProof/>
                <w:rtl/>
              </w:rPr>
              <w:t>دست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بسته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نماز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خواندن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49" w:history="1">
            <w:r w:rsidRPr="00AA14B2">
              <w:rPr>
                <w:rStyle w:val="Hyperlink"/>
                <w:rFonts w:hint="eastAsia"/>
                <w:noProof/>
                <w:rtl/>
              </w:rPr>
              <w:t>آم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بعد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از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سوره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0" w:history="1">
            <w:r w:rsidRPr="00AA14B2">
              <w:rPr>
                <w:rStyle w:val="Hyperlink"/>
                <w:rFonts w:hint="eastAsia"/>
                <w:noProof/>
                <w:rtl/>
              </w:rPr>
              <w:t>سجده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زم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1" w:history="1">
            <w:r w:rsidRPr="00AA14B2">
              <w:rPr>
                <w:rStyle w:val="Hyperlink"/>
                <w:rFonts w:hint="eastAsia"/>
                <w:noProof/>
                <w:rtl/>
              </w:rPr>
              <w:t>جمع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نمازها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ظهر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عصر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مغرب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عشاء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2" w:history="1">
            <w:r w:rsidRPr="00AA14B2">
              <w:rPr>
                <w:rStyle w:val="Hyperlink"/>
                <w:rFonts w:hint="eastAsia"/>
                <w:noProof/>
                <w:rtl/>
              </w:rPr>
              <w:t>نماز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تراو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3" w:history="1">
            <w:r w:rsidRPr="00AA14B2">
              <w:rPr>
                <w:rStyle w:val="Hyperlink"/>
                <w:rFonts w:hint="eastAsia"/>
                <w:noProof/>
                <w:rtl/>
              </w:rPr>
              <w:t>خمس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4" w:history="1">
            <w:r w:rsidRPr="00AA14B2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موقت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5" w:history="1">
            <w:r w:rsidRPr="00AA14B2">
              <w:rPr>
                <w:rStyle w:val="Hyperlink"/>
                <w:rFonts w:hint="eastAsia"/>
                <w:noProof/>
                <w:rtl/>
              </w:rPr>
              <w:t>احکام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خصوص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6" w:history="1">
            <w:r w:rsidRPr="00AA14B2">
              <w:rPr>
                <w:rStyle w:val="Hyperlink"/>
                <w:rFonts w:hint="eastAsia"/>
                <w:noProof/>
                <w:rtl/>
              </w:rPr>
              <w:t>عدالت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صحابه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7" w:history="1">
            <w:r w:rsidRPr="00AA14B2">
              <w:rPr>
                <w:rStyle w:val="Hyperlink"/>
                <w:rFonts w:hint="eastAsia"/>
                <w:noProof/>
                <w:rtl/>
              </w:rPr>
              <w:t>برخ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از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خدمات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دانشمندان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8" w:history="1">
            <w:r w:rsidRPr="00AA14B2">
              <w:rPr>
                <w:rStyle w:val="Hyperlink"/>
                <w:rFonts w:hint="eastAsia"/>
                <w:noProof/>
                <w:rtl/>
              </w:rPr>
              <w:t>ش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rFonts w:hint="eastAsia"/>
                <w:noProof/>
                <w:rtl/>
              </w:rPr>
              <w:t>عه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و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سن</w:t>
            </w:r>
            <w:r w:rsidRPr="00AA14B2">
              <w:rPr>
                <w:rStyle w:val="Hyperlink"/>
                <w:rFonts w:hint="cs"/>
                <w:noProof/>
                <w:rtl/>
              </w:rPr>
              <w:t>ی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برادرند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59" w:history="1">
            <w:r w:rsidRPr="00AA14B2">
              <w:rPr>
                <w:rStyle w:val="Hyperlink"/>
                <w:rFonts w:hint="eastAsia"/>
                <w:noProof/>
                <w:rtl/>
              </w:rPr>
              <w:t>منابع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Default="00EB1E0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668560" w:history="1">
            <w:r w:rsidRPr="00AA14B2">
              <w:rPr>
                <w:rStyle w:val="Hyperlink"/>
                <w:rFonts w:hint="eastAsia"/>
                <w:noProof/>
                <w:rtl/>
              </w:rPr>
              <w:t>فهرست</w:t>
            </w:r>
            <w:r w:rsidRPr="00AA14B2">
              <w:rPr>
                <w:rStyle w:val="Hyperlink"/>
                <w:noProof/>
                <w:rtl/>
              </w:rPr>
              <w:t xml:space="preserve"> </w:t>
            </w:r>
            <w:r w:rsidRPr="00AA14B2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425668560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1E0D" w:rsidRPr="00923106" w:rsidRDefault="00EB1E0D" w:rsidP="00EB1E0D">
          <w:r>
            <w:fldChar w:fldCharType="end"/>
          </w:r>
        </w:p>
      </w:sdtContent>
    </w:sdt>
    <w:sectPr w:rsidR="00EB1E0D" w:rsidRPr="00923106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EF0" w:rsidRDefault="008D0EF0">
      <w:r>
        <w:separator/>
      </w:r>
    </w:p>
  </w:endnote>
  <w:endnote w:type="continuationSeparator" w:id="1">
    <w:p w:rsidR="008D0EF0" w:rsidRDefault="008D0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panose1 w:val="0201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1A" w:rsidRDefault="008C7ECA">
    <w:pPr>
      <w:pStyle w:val="Footer"/>
    </w:pPr>
    <w:fldSimple w:instr=" PAGE   \* MERGEFORMAT ">
      <w:r w:rsidR="00EB1E0D">
        <w:rPr>
          <w:noProof/>
          <w:rtl/>
        </w:rPr>
        <w:t>118</w:t>
      </w:r>
    </w:fldSimple>
  </w:p>
  <w:p w:rsidR="00BD3E1A" w:rsidRDefault="00BD3E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1A" w:rsidRDefault="008C7ECA">
    <w:pPr>
      <w:pStyle w:val="Footer"/>
    </w:pPr>
    <w:fldSimple w:instr=" PAGE   \* MERGEFORMAT ">
      <w:r w:rsidR="00EB1E0D">
        <w:rPr>
          <w:noProof/>
          <w:rtl/>
        </w:rPr>
        <w:t>119</w:t>
      </w:r>
    </w:fldSimple>
  </w:p>
  <w:p w:rsidR="00BD3E1A" w:rsidRDefault="00BD3E1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1A" w:rsidRDefault="008C7ECA">
    <w:pPr>
      <w:pStyle w:val="Footer"/>
    </w:pPr>
    <w:fldSimple w:instr=" PAGE   \* MERGEFORMAT ">
      <w:r w:rsidR="00EB1E0D">
        <w:rPr>
          <w:noProof/>
          <w:rtl/>
        </w:rPr>
        <w:t>1</w:t>
      </w:r>
    </w:fldSimple>
  </w:p>
  <w:p w:rsidR="00BD3E1A" w:rsidRDefault="00BD3E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EF0" w:rsidRDefault="008D0EF0">
      <w:r>
        <w:separator/>
      </w:r>
    </w:p>
  </w:footnote>
  <w:footnote w:type="continuationSeparator" w:id="1">
    <w:p w:rsidR="008D0EF0" w:rsidRDefault="008D0E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632"/>
    <w:rsid w:val="0000331D"/>
    <w:rsid w:val="00005A19"/>
    <w:rsid w:val="00010942"/>
    <w:rsid w:val="00011200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574E4"/>
    <w:rsid w:val="0006216A"/>
    <w:rsid w:val="000645E7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4F1B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AC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37B77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96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1CB7"/>
    <w:rsid w:val="001B577F"/>
    <w:rsid w:val="001B702D"/>
    <w:rsid w:val="001B717C"/>
    <w:rsid w:val="001B7407"/>
    <w:rsid w:val="001B766A"/>
    <w:rsid w:val="001C0288"/>
    <w:rsid w:val="001C5EDB"/>
    <w:rsid w:val="001D41A1"/>
    <w:rsid w:val="001D60DA"/>
    <w:rsid w:val="001D67C0"/>
    <w:rsid w:val="001E25DC"/>
    <w:rsid w:val="001E3783"/>
    <w:rsid w:val="001E4ED0"/>
    <w:rsid w:val="001F0713"/>
    <w:rsid w:val="001F160F"/>
    <w:rsid w:val="001F1EA0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36C4C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969"/>
    <w:rsid w:val="00275CBB"/>
    <w:rsid w:val="002818EF"/>
    <w:rsid w:val="0028271F"/>
    <w:rsid w:val="00283517"/>
    <w:rsid w:val="00290A06"/>
    <w:rsid w:val="0029103A"/>
    <w:rsid w:val="00294ED7"/>
    <w:rsid w:val="00294EFB"/>
    <w:rsid w:val="0029580C"/>
    <w:rsid w:val="002A0284"/>
    <w:rsid w:val="002A09E7"/>
    <w:rsid w:val="002A2291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3368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4236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1947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55EFC"/>
    <w:rsid w:val="00462AD7"/>
    <w:rsid w:val="0046310B"/>
    <w:rsid w:val="0046634E"/>
    <w:rsid w:val="00467E54"/>
    <w:rsid w:val="00470378"/>
    <w:rsid w:val="004722F9"/>
    <w:rsid w:val="00475E99"/>
    <w:rsid w:val="00481FD0"/>
    <w:rsid w:val="00482060"/>
    <w:rsid w:val="0048221F"/>
    <w:rsid w:val="00484CB8"/>
    <w:rsid w:val="004857ED"/>
    <w:rsid w:val="00487AE8"/>
    <w:rsid w:val="004902F4"/>
    <w:rsid w:val="00490383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13E8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2CC3"/>
    <w:rsid w:val="005145EF"/>
    <w:rsid w:val="00515BC6"/>
    <w:rsid w:val="005254BC"/>
    <w:rsid w:val="005261CF"/>
    <w:rsid w:val="00526724"/>
    <w:rsid w:val="00527CD8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337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12FB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5711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37705"/>
    <w:rsid w:val="00641A2D"/>
    <w:rsid w:val="00643F5E"/>
    <w:rsid w:val="00646D08"/>
    <w:rsid w:val="00651640"/>
    <w:rsid w:val="00651ADF"/>
    <w:rsid w:val="006534A1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2936"/>
    <w:rsid w:val="006C4B43"/>
    <w:rsid w:val="006D2237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47270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A23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153BF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0C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850B4"/>
    <w:rsid w:val="008933CF"/>
    <w:rsid w:val="00895362"/>
    <w:rsid w:val="00896AC2"/>
    <w:rsid w:val="008A225D"/>
    <w:rsid w:val="008A4630"/>
    <w:rsid w:val="008A756D"/>
    <w:rsid w:val="008B5AE2"/>
    <w:rsid w:val="008B5B7E"/>
    <w:rsid w:val="008C0DB1"/>
    <w:rsid w:val="008C3327"/>
    <w:rsid w:val="008C7ECA"/>
    <w:rsid w:val="008D0EF0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26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31E9"/>
    <w:rsid w:val="00955DE4"/>
    <w:rsid w:val="0095736F"/>
    <w:rsid w:val="00960F67"/>
    <w:rsid w:val="00961CD2"/>
    <w:rsid w:val="0096277D"/>
    <w:rsid w:val="00962B76"/>
    <w:rsid w:val="0097061F"/>
    <w:rsid w:val="00972C70"/>
    <w:rsid w:val="009741DD"/>
    <w:rsid w:val="00974224"/>
    <w:rsid w:val="00974FF1"/>
    <w:rsid w:val="00976899"/>
    <w:rsid w:val="00977C64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4BA0"/>
    <w:rsid w:val="00A16415"/>
    <w:rsid w:val="00A2047A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074"/>
    <w:rsid w:val="00B11AF5"/>
    <w:rsid w:val="00B129E5"/>
    <w:rsid w:val="00B12ED2"/>
    <w:rsid w:val="00B17010"/>
    <w:rsid w:val="00B20FD7"/>
    <w:rsid w:val="00B2204B"/>
    <w:rsid w:val="00B2356F"/>
    <w:rsid w:val="00B24ABA"/>
    <w:rsid w:val="00B32EF1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4D5C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28F1"/>
    <w:rsid w:val="00BD2B62"/>
    <w:rsid w:val="00BD3E1A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04AAC"/>
    <w:rsid w:val="00C1570C"/>
    <w:rsid w:val="00C21632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3EC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A46A6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02A"/>
    <w:rsid w:val="00D67101"/>
    <w:rsid w:val="00D70D85"/>
    <w:rsid w:val="00D718B1"/>
    <w:rsid w:val="00D7331A"/>
    <w:rsid w:val="00D7499D"/>
    <w:rsid w:val="00D752DD"/>
    <w:rsid w:val="00D80257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312"/>
    <w:rsid w:val="00E024D3"/>
    <w:rsid w:val="00E07A7B"/>
    <w:rsid w:val="00E10B3C"/>
    <w:rsid w:val="00E14435"/>
    <w:rsid w:val="00E146D5"/>
    <w:rsid w:val="00E206F5"/>
    <w:rsid w:val="00E21598"/>
    <w:rsid w:val="00E229CD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649E5"/>
    <w:rsid w:val="00E71139"/>
    <w:rsid w:val="00E74F63"/>
    <w:rsid w:val="00E7602E"/>
    <w:rsid w:val="00E90664"/>
    <w:rsid w:val="00E93A84"/>
    <w:rsid w:val="00E96F05"/>
    <w:rsid w:val="00EA340E"/>
    <w:rsid w:val="00EA3B1F"/>
    <w:rsid w:val="00EB1E0D"/>
    <w:rsid w:val="00EB43EE"/>
    <w:rsid w:val="00EB4B92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6553"/>
    <w:rsid w:val="00ED6819"/>
    <w:rsid w:val="00EE260F"/>
    <w:rsid w:val="00EE4843"/>
    <w:rsid w:val="00EE56E1"/>
    <w:rsid w:val="00EE604B"/>
    <w:rsid w:val="00EE6B33"/>
    <w:rsid w:val="00EF0462"/>
    <w:rsid w:val="00EF098E"/>
    <w:rsid w:val="00EF0B89"/>
    <w:rsid w:val="00EF6505"/>
    <w:rsid w:val="00EF7A6F"/>
    <w:rsid w:val="00F02C57"/>
    <w:rsid w:val="00F039FD"/>
    <w:rsid w:val="00F070E5"/>
    <w:rsid w:val="00F07D33"/>
    <w:rsid w:val="00F1517E"/>
    <w:rsid w:val="00F153F4"/>
    <w:rsid w:val="00F155AE"/>
    <w:rsid w:val="00F16678"/>
    <w:rsid w:val="00F26388"/>
    <w:rsid w:val="00F31BE3"/>
    <w:rsid w:val="00F321DF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1C21"/>
    <w:rsid w:val="00F74BC1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4CF"/>
    <w:rsid w:val="00FD2AA4"/>
    <w:rsid w:val="00FD3E49"/>
    <w:rsid w:val="00FE0BFA"/>
    <w:rsid w:val="00FE0D85"/>
    <w:rsid w:val="00FE1AB1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ok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8C045-25FC-4811-83BE-2D3CE68B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Template.dotx</Template>
  <TotalTime>113</TotalTime>
  <Pages>119</Pages>
  <Words>21956</Words>
  <Characters>125153</Characters>
  <Application>Microsoft Office Word</Application>
  <DocSecurity>0</DocSecurity>
  <Lines>1042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146816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Mostafa</cp:lastModifiedBy>
  <cp:revision>69</cp:revision>
  <cp:lastPrinted>2015-02-06T18:57:00Z</cp:lastPrinted>
  <dcterms:created xsi:type="dcterms:W3CDTF">2015-03-16T10:45:00Z</dcterms:created>
  <dcterms:modified xsi:type="dcterms:W3CDTF">2015-07-26T06:36:00Z</dcterms:modified>
</cp:coreProperties>
</file>